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13ED0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  <w:t>隰县人力资源和社会保障局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（单位名称）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32DC1AC1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，在县委县政府的坚强领导下，我们认真贯彻落实《中华人民共和国政府信息公开条例》，加强对人社信息公开工作的领导，健全人社信息公开工作制度，完善人社信息发布和监督检查机制，依法公开各类信息，主动接受社会监督，政府信息公开工作规范有序开展。</w:t>
      </w:r>
    </w:p>
    <w:p w14:paraId="64828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一是加强组织领导。工作中，我们坚持把政府信息公开工作纳入年度重点工作，根据职责分工，调整充实了局政府信息公开领导小组及办公室成员，局班子成员分工负责，各中心科室各负其责，领导组办公室督促检查，形成了一级抓一级、层层抓落实的工作机制。</w:t>
      </w:r>
    </w:p>
    <w:p w14:paraId="1A4DA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二是明确工作职责。为把政府信息公开工作落到实处，根据202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年度全县政务公开工作要求，制定了《隰县人力资源和社会保障局202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年政务公开工作实施方案》，对人社部门政府信息公开工作进行安排部署。《实施方案》结合工作实际，将政府信息公开任务分解细化，落实到各个中心、科室。对人社部门的工作职责、内设机构等基本情况以及就业创业、劳动关系、社会保险、人事人才等各项业务事项由各中心科室负责及时予以公开。</w:t>
      </w:r>
    </w:p>
    <w:p w14:paraId="1B2B09F5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三是抓好工作落实。工作中，我们坚持把县政府门户网站作为人社政府信息公开的第一平台，并采取线上线下相结合的方式，及时发布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人社部门业务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信息，主动接受社会监督，推动各项工作健康有序开展。202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年，发布招聘就业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相关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期；发放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社保、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培训就业政策宣传资料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2.2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bidi="ar"/>
          <w14:textFill>
            <w14:solidFill>
              <w14:schemeClr w14:val="tx1"/>
            </w14:solidFill>
          </w14:textFill>
        </w:rPr>
        <w:t>万余份。</w:t>
      </w:r>
    </w:p>
    <w:p w14:paraId="2035A45E">
      <w:pPr>
        <w:pStyle w:val="2"/>
        <w:rPr>
          <w:rFonts w:hint="eastAsia" w:eastAsia="宋体"/>
          <w:lang w:val="en-US" w:eastAsia="zh-CN"/>
        </w:rPr>
      </w:pPr>
    </w:p>
    <w:p w14:paraId="332A24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2BC7666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76C612A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0E93B2D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293EA4C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2C26B2E4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隰县人力资源和社会保障局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center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B8335364-7DB9-47B3-AEB9-62E335F1184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4D7472B-BD58-4DBD-BA41-EB4419D66C7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8111754F-521E-4D5B-BE4B-2E810CA4046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2FBA708-8B06-46AC-8837-41D108011F0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ED48E50-5F72-4785-81D0-121CB1D9F94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20E22C13-85A5-469F-896B-2D36F2878C8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7" w:fontKey="{4B738420-F238-4CD0-9721-BA8F59EBD58D}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4A6C7D48"/>
    <w:rsid w:val="52624BDF"/>
    <w:rsid w:val="57604332"/>
    <w:rsid w:val="5CE92545"/>
    <w:rsid w:val="5DC60D53"/>
    <w:rsid w:val="65EA7CFF"/>
    <w:rsid w:val="672A38A2"/>
    <w:rsid w:val="6CF87F2E"/>
    <w:rsid w:val="72165710"/>
    <w:rsid w:val="72883B4F"/>
    <w:rsid w:val="73EB2AF2"/>
    <w:rsid w:val="780D455C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1506</Words>
  <Characters>1560</Characters>
  <Lines>17</Lines>
  <Paragraphs>4</Paragraphs>
  <TotalTime>4</TotalTime>
  <ScaleCrop>false</ScaleCrop>
  <LinksUpToDate>false</LinksUpToDate>
  <CharactersWithSpaces>1560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2022-01-25T08:17:00Z</dcterms:created>
  <dc:creator>小鹏友</dc:creator>
  <cp:lastModifiedBy>S、＜</cp:lastModifiedBy>
  <cp:lastPrinted>2022-01-25T09:42:00Z</cp:lastPrinted>
  <dcterms:modified xsi:type="dcterms:W3CDTF">2026-02-03T02:50:05Z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B6C1F70B50F74F13A591D6216E9DB0ED_13</vt:lpwstr>
  </property>
  <property fmtid="{D5CDD505-2E9C-101B-9397-08002B2CF9AE}" pid="4" name="KSOTemplateDocerSaveRecord">
    <vt:lpwstr>eyJoZGlkIjoiZDRiOTQ2YTgzZDVhMDAyZWJhYmRhZTU4MzdkOGE0MTQiLCJ1c2VySWQiOiIzMzg3OTkzNzcifQ==</vt:lpwstr>
  </property>
</Properties>
</file>