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Toc24724729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龙泉镇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44"/>
          <w:szCs w:val="44"/>
        </w:rPr>
        <w:t>基层政务公开标准目录</w:t>
      </w:r>
      <w:bookmarkEnd w:id="0"/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TM2NGYxM2FhZGZlZWMxMjhiZGMzODBhMjZmMGEifQ=="/>
  </w:docVars>
  <w:rsids>
    <w:rsidRoot w:val="00000000"/>
    <w:rsid w:val="115E2270"/>
    <w:rsid w:val="19154D79"/>
    <w:rsid w:val="3AD9004E"/>
    <w:rsid w:val="49B80DAA"/>
    <w:rsid w:val="5B6D0E0F"/>
    <w:rsid w:val="791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2049</Characters>
  <Paragraphs>243</Paragraphs>
  <TotalTime>0</TotalTime>
  <ScaleCrop>false</ScaleCrop>
  <LinksUpToDate>false</LinksUpToDate>
  <CharactersWithSpaces>2235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2020-08-03T08:36:00Z</dcterms:created>
  <dc:creator>Administrator</dc:creator>
  <cp:lastModifiedBy>勿忘初心</cp:lastModifiedBy>
  <dcterms:modified xsi:type="dcterms:W3CDTF">2022-12-14T08:22:46Z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42C93FAE9FA94461948D951D340D929E</vt:lpwstr>
  </property>
</Properties>
</file>