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楷体" w:hAnsi="楷体" w:eastAsia="楷体"/>
          <w:b/>
          <w:sz w:val="32"/>
          <w:szCs w:val="32"/>
        </w:rPr>
      </w:pPr>
    </w:p>
    <w:p>
      <w:pPr>
        <w:spacing w:line="660" w:lineRule="exact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隰县发展和改革局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政府信息公开工作年度报告</w:t>
      </w:r>
      <w:bookmarkEnd w:id="0"/>
    </w:p>
    <w:p>
      <w:pPr>
        <w:pStyle w:val="5"/>
        <w:widowControl/>
        <w:shd w:val="clear" w:color="auto" w:fill="FFFFFF"/>
        <w:spacing w:beforeAutospacing="0" w:afterAutospacing="0"/>
        <w:ind w:left="420"/>
        <w:jc w:val="both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640" w:firstLineChars="200"/>
        <w:jc w:val="both"/>
        <w:textAlignment w:val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一、总体情况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根据《政府信息公开条例》的要求，我局开展政府信息公开工作。为此，专门配备了1名兼职工作人员，截至20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年12月底，我局政府信息公开工作运行正常，开展顺利。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23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年我局政府信息公开工作继续坚持由局长负总责，分管副局长具体抓落实，办公室牵头并明确专人负责政府信息公开的日常工作。我局继续认真做好政府信息公开日常工作，把政府信息的梳理、政府信息公开目录的编制、政府信息公开渠道及公开形式等工作的进度，保证了我局政府信息公开各项工作的落实，政府信息公开工作依法、有序的开展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一是及时编制政府信息公开目录，积极做好主动公开政府信息的维护、更新和报送工作。可以通过到隰县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发展和改革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局办公室查阅等途径获得。主动向社会免费公开的信息在形成或变更之日起20个工作日内予以公开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二是按时向县信息公开办公室、县政府信息公开大厅移交纸质的主动公开政府信息，并及时印制、更新、补充政府信息公开资料索取、展示栏中的相关文件及资料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三是认真做，积极协调处理，结果较满意；同时总结经验，进一步规范了我局政府信息依申请公开工作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四是按照县政府信息公开的有关规定，及时报送政府信息公开月度统计数据，按规范编制并及时报送信息公开年度报告。 </w:t>
      </w:r>
    </w:p>
    <w:p>
      <w:pPr>
        <w:spacing w:line="62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shd w:val="clear" w:color="auto" w:fill="FFFFFF"/>
          <w:lang w:bidi="ar"/>
        </w:rPr>
        <w:t>二、主动公开政府信息情况</w:t>
      </w:r>
    </w:p>
    <w:p>
      <w:pPr>
        <w:spacing w:line="127" w:lineRule="exact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-46990</wp:posOffset>
                </wp:positionV>
                <wp:extent cx="5489575" cy="431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92505" y="970280"/>
                          <a:ext cx="548957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pt;margin-top:-3.7pt;height:34pt;width:432.25pt;z-index:251659264;mso-width-relative:page;mso-height-relative:page;" filled="f" stroked="f" coordsize="21600,21600" o:gfxdata="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esFFj2wAAAAkBAAAPAAAAAAAAAAEA&#10;IAAAACIAAABkcnMvZG93bnJldi54bWxQSwECFAAUAAAACACHTuJA1CserUUCAABw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</w:p>
    <w:tbl>
      <w:tblPr>
        <w:tblStyle w:val="8"/>
        <w:tblpPr w:leftFromText="180" w:rightFromText="180" w:vertAnchor="text" w:horzAnchor="page" w:tblpX="1473" w:tblpY="102"/>
        <w:tblOverlap w:val="never"/>
        <w:tblW w:w="876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9"/>
        <w:gridCol w:w="18"/>
        <w:gridCol w:w="2187"/>
        <w:gridCol w:w="2178"/>
        <w:gridCol w:w="22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1A7BC"/>
          </w:tcPr>
          <w:p>
            <w:pPr>
              <w:spacing w:before="75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第二十条第(一)项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81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8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本年制发件数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59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本年废止件数</w:t>
            </w:r>
          </w:p>
        </w:tc>
        <w:tc>
          <w:tcPr>
            <w:tcW w:w="22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19" w:lineRule="auto"/>
              <w:ind w:firstLine="60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现行有效件数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7"/>
                <w:sz w:val="20"/>
                <w:szCs w:val="20"/>
              </w:rPr>
              <w:t>规章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2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行政规范性文件</w:t>
            </w:r>
          </w:p>
        </w:tc>
        <w:tc>
          <w:tcPr>
            <w:tcW w:w="218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17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22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7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第二十条第(五)项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7" w:line="219" w:lineRule="auto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6" w:line="219" w:lineRule="auto"/>
              <w:ind w:firstLine="279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87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4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行政许可</w:t>
            </w:r>
          </w:p>
        </w:tc>
        <w:tc>
          <w:tcPr>
            <w:tcW w:w="6573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5ABC0"/>
          </w:tcPr>
          <w:p>
            <w:pPr>
              <w:spacing w:before="68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第二十条第(六)项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19" w:lineRule="auto"/>
              <w:ind w:firstLine="79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7" w:line="219" w:lineRule="auto"/>
              <w:ind w:firstLine="281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本年处理决定数量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8" w:line="220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6"/>
                <w:sz w:val="20"/>
                <w:szCs w:val="20"/>
              </w:rPr>
              <w:t>行政处罚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9" w:line="220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行政强制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760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9DA3B8"/>
          </w:tcPr>
          <w:p>
            <w:pPr>
              <w:spacing w:before="69" w:line="219" w:lineRule="auto"/>
              <w:ind w:firstLine="40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5"/>
                <w:sz w:val="20"/>
                <w:szCs w:val="20"/>
              </w:rPr>
              <w:t>第二十条第(八)项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9" w:line="219" w:lineRule="auto"/>
              <w:ind w:firstLine="81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信息内容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88" w:line="219" w:lineRule="auto"/>
              <w:ind w:firstLine="2465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2"/>
                <w:sz w:val="20"/>
                <w:szCs w:val="20"/>
              </w:rPr>
              <w:t>本年收费金额(单位:万元)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16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行政事业性收费</w:t>
            </w:r>
          </w:p>
        </w:tc>
        <w:tc>
          <w:tcPr>
            <w:tcW w:w="6591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before="79" w:line="219" w:lineRule="auto"/>
        <w:ind w:firstLine="476" w:firstLineChars="200"/>
        <w:outlineLvl w:val="1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  <w14:textOutline w14:w="435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三、收到和处理政府信息公开申请情况</w:t>
      </w:r>
    </w:p>
    <w:p>
      <w:pPr>
        <w:spacing w:line="127" w:lineRule="exact"/>
      </w:pPr>
    </w:p>
    <w:tbl>
      <w:tblPr>
        <w:tblStyle w:val="8"/>
        <w:tblW w:w="907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63"/>
        <w:gridCol w:w="396"/>
        <w:gridCol w:w="709"/>
        <w:gridCol w:w="567"/>
        <w:gridCol w:w="709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43" w:line="320" w:lineRule="exact"/>
              <w:ind w:firstLine="139"/>
              <w:rPr>
                <w:rFonts w:ascii="宋体" w:hAnsi="宋体" w:cs="宋体"/>
                <w:position w:val="15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</w:p>
          <w:p>
            <w:pPr>
              <w:spacing w:before="55" w:line="219" w:lineRule="auto"/>
              <w:ind w:firstLine="139"/>
              <w:rPr>
                <w:rFonts w:ascii="宋体" w:hAnsi="宋体" w:cs="宋体"/>
                <w:spacing w:val="-1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(本列数据的勾稽关系为:第一项加第二项之和,等于</w:t>
            </w:r>
          </w:p>
          <w:p>
            <w:pPr>
              <w:spacing w:before="55" w:line="219" w:lineRule="auto"/>
              <w:ind w:firstLine="139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第三项加第四项之和)</w:t>
            </w:r>
          </w:p>
        </w:tc>
        <w:tc>
          <w:tcPr>
            <w:tcW w:w="4223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187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96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87" w:lineRule="auto"/>
              <w:rPr>
                <w:rFonts w:ascii="Arial"/>
              </w:rPr>
            </w:pP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自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然</w:t>
            </w:r>
          </w:p>
          <w:p>
            <w:pPr>
              <w:spacing w:before="65" w:line="309" w:lineRule="auto"/>
              <w:ind w:left="231" w:right="116" w:hanging="100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人</w:t>
            </w:r>
          </w:p>
        </w:tc>
        <w:tc>
          <w:tcPr>
            <w:tcW w:w="3260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0" w:lineRule="auto"/>
              <w:ind w:firstLine="99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8"/>
                <w:sz w:val="20"/>
                <w:szCs w:val="20"/>
              </w:rPr>
              <w:t>法人或其他组织</w:t>
            </w:r>
          </w:p>
        </w:tc>
        <w:tc>
          <w:tcPr>
            <w:tcW w:w="567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57" w:lineRule="auto"/>
              <w:rPr>
                <w:rFonts w:ascii="Arial"/>
              </w:rPr>
            </w:pPr>
          </w:p>
          <w:p>
            <w:pPr>
              <w:spacing w:before="65" w:line="221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4849" w:type="dxa"/>
            <w:gridSpan w:val="3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96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05" w:line="300" w:lineRule="exact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position w:val="7"/>
                <w:sz w:val="20"/>
                <w:szCs w:val="20"/>
              </w:rPr>
              <w:t>商业</w:t>
            </w:r>
          </w:p>
          <w:p>
            <w:pPr>
              <w:spacing w:line="229" w:lineRule="auto"/>
              <w:ind w:firstLine="13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企业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4" w:line="281" w:lineRule="auto"/>
              <w:ind w:left="134" w:right="11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科研</w:t>
            </w:r>
            <w:r>
              <w:rPr>
                <w:rFonts w:ascii="宋体" w:hAnsi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>机</w:t>
            </w:r>
            <w:r>
              <w:rPr>
                <w:rFonts w:ascii="宋体" w:hAnsi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65" w:lineRule="auto"/>
              <w:ind w:right="112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社</w:t>
            </w:r>
            <w:r>
              <w:rPr>
                <w:rFonts w:hint="eastAsia" w:ascii="宋体" w:hAnsi="宋体" w:cs="宋体"/>
                <w:spacing w:val="-4"/>
                <w:sz w:val="20"/>
                <w:szCs w:val="20"/>
              </w:rPr>
              <w:t>会</w:t>
            </w:r>
            <w:r>
              <w:rPr>
                <w:rFonts w:ascii="宋体" w:hAnsi="宋体" w:cs="宋体"/>
                <w:spacing w:val="-4"/>
                <w:sz w:val="20"/>
                <w:szCs w:val="20"/>
              </w:rPr>
              <w:t>公</w:t>
            </w:r>
            <w:r>
              <w:rPr>
                <w:rFonts w:hint="eastAsia" w:ascii="宋体" w:hAnsi="宋体" w:cs="宋体"/>
                <w:spacing w:val="-4"/>
                <w:sz w:val="20"/>
                <w:szCs w:val="20"/>
              </w:rPr>
              <w:t>益组织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6" w:line="273" w:lineRule="auto"/>
              <w:ind w:right="119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4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line="298" w:lineRule="auto"/>
              <w:rPr>
                <w:rFonts w:ascii="Arial"/>
              </w:rPr>
            </w:pPr>
          </w:p>
          <w:p>
            <w:pPr>
              <w:spacing w:before="65" w:line="220" w:lineRule="auto"/>
              <w:ind w:firstLine="12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其他</w:t>
            </w:r>
          </w:p>
        </w:tc>
        <w:tc>
          <w:tcPr>
            <w:tcW w:w="567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484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13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二、</w:t>
            </w:r>
            <w:r>
              <w:rPr>
                <w:rFonts w:ascii="宋体" w:hAnsi="宋体" w:cs="宋体"/>
                <w:sz w:val="20"/>
                <w:szCs w:val="20"/>
              </w:rPr>
              <w:t>上年结转政府信息公开申请数量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447" w:lineRule="auto"/>
              <w:rPr>
                <w:rFonts w:ascii="Arial"/>
              </w:rPr>
            </w:pPr>
          </w:p>
          <w:p>
            <w:pPr>
              <w:spacing w:before="65" w:line="304" w:lineRule="auto"/>
              <w:ind w:left="60" w:right="66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3"/>
                <w:sz w:val="20"/>
                <w:szCs w:val="20"/>
              </w:rPr>
              <w:t>三、本</w:t>
            </w:r>
            <w:r>
              <w:rPr>
                <w:rFonts w:ascii="宋体" w:hAnsi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年度办</w:t>
            </w:r>
            <w:r>
              <w:rPr>
                <w:rFonts w:ascii="宋体" w:hAnsi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3"/>
                <w:sz w:val="20"/>
                <w:szCs w:val="20"/>
              </w:rPr>
              <w:t>理结果</w:t>
            </w: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(一)予以公开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09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21" w:lineRule="auto"/>
              <w:ind w:firstLine="122"/>
              <w:rPr>
                <w:rFonts w:ascii="宋体" w:hAnsi="宋体" w:cs="宋体"/>
                <w:sz w:val="13"/>
                <w:szCs w:val="13"/>
              </w:rPr>
            </w:pPr>
            <w:r>
              <w:rPr>
                <w:rFonts w:ascii="宋体" w:hAnsi="宋体" w:cs="宋体"/>
                <w:spacing w:val="-10"/>
                <w:sz w:val="20"/>
                <w:szCs w:val="20"/>
              </w:rPr>
              <w:t>(二)部分公开</w:t>
            </w:r>
            <w:r>
              <w:rPr>
                <w:rFonts w:hint="eastAsia" w:ascii="楷体" w:hAnsi="楷体" w:eastAsia="楷体" w:cs="楷体"/>
                <w:spacing w:val="-10"/>
                <w:sz w:val="20"/>
                <w:szCs w:val="20"/>
              </w:rPr>
              <w:t>(区分处理的,只计这一情形,不计其他情形)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198" w:line="340" w:lineRule="exact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4"/>
                <w:position w:val="10"/>
                <w:sz w:val="20"/>
                <w:szCs w:val="20"/>
              </w:rPr>
              <w:t>(三)不</w:t>
            </w:r>
          </w:p>
          <w:p>
            <w:pPr>
              <w:spacing w:line="220" w:lineRule="auto"/>
              <w:ind w:firstLine="61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-4"/>
                <w:sz w:val="20"/>
                <w:szCs w:val="20"/>
              </w:rPr>
              <w:t>予公开</w:t>
            </w: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8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1"/>
                <w:sz w:val="20"/>
                <w:szCs w:val="20"/>
              </w:rPr>
              <w:t>1.属于国家秘密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9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2.其他法律行政法规禁止公开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6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0" w:line="219" w:lineRule="auto"/>
              <w:ind w:firstLine="4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pacing w:val="2"/>
                <w:sz w:val="20"/>
                <w:szCs w:val="20"/>
              </w:rPr>
              <w:t>3.危及"三安全一稳定"</w:t>
            </w:r>
          </w:p>
        </w:tc>
        <w:tc>
          <w:tcPr>
            <w:tcW w:w="39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spacing w:line="14" w:lineRule="exact"/>
      </w:pPr>
    </w:p>
    <w:tbl>
      <w:tblPr>
        <w:tblStyle w:val="8"/>
        <w:tblW w:w="907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928"/>
        <w:gridCol w:w="3173"/>
        <w:gridCol w:w="386"/>
        <w:gridCol w:w="709"/>
        <w:gridCol w:w="567"/>
        <w:gridCol w:w="709"/>
        <w:gridCol w:w="567"/>
        <w:gridCol w:w="708"/>
        <w:gridCol w:w="5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5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4.保护第三方合法权益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5.属于三类内部事务信息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6.属于四类过程性信息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7.属于行政执法案卷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8.属于行政查询事项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（四）无法提供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1.本机关不掌握相关政府信息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2.没有现成信息需要另行制作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3.补正后申请内容仍不明确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359" w:lineRule="auto"/>
              <w:rPr>
                <w:rFonts w:ascii="Arial"/>
              </w:rPr>
            </w:pPr>
          </w:p>
          <w:p>
            <w:pPr>
              <w:spacing w:line="360" w:lineRule="auto"/>
              <w:rPr>
                <w:rFonts w:ascii="Arial"/>
              </w:rPr>
            </w:pPr>
          </w:p>
          <w:p>
            <w:pPr>
              <w:spacing w:before="245" w:line="29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(五 )不予处理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2"/>
                <w:sz w:val="19"/>
                <w:szCs w:val="19"/>
              </w:rPr>
              <w:t>1.信访举报投诉类申请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55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2.重复申请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4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3.要求提供公开出版物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6" w:line="219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3"/>
                <w:sz w:val="19"/>
                <w:szCs w:val="19"/>
              </w:rPr>
              <w:t>4.无正当理由大量反复申请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155" w:line="240" w:lineRule="exact"/>
              <w:ind w:left="44" w:right="56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4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restart"/>
            <w:tcBorders>
              <w:top w:val="single" w:color="000000" w:sz="2" w:space="0"/>
              <w:bottom w:val="nil"/>
            </w:tcBorders>
          </w:tcPr>
          <w:p>
            <w:pPr>
              <w:spacing w:line="266" w:lineRule="auto"/>
              <w:rPr>
                <w:rFonts w:ascii="Arial"/>
              </w:rPr>
            </w:pPr>
          </w:p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line="267" w:lineRule="auto"/>
              <w:rPr>
                <w:rFonts w:ascii="Arial"/>
              </w:rPr>
            </w:pPr>
          </w:p>
          <w:p>
            <w:pPr>
              <w:spacing w:before="62" w:line="320" w:lineRule="exact"/>
              <w:ind w:firstLine="5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</w:rPr>
              <w:t>（六）其他处理</w:t>
            </w: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76" w:line="200" w:lineRule="exact"/>
              <w:ind w:left="45" w:right="6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-3"/>
                <w:sz w:val="19"/>
                <w:szCs w:val="19"/>
              </w:rPr>
              <w:t>1.申请人无正当理由逾期不补正、行</w:t>
            </w:r>
            <w:r>
              <w:rPr>
                <w:rFonts w:ascii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9"/>
                <w:szCs w:val="19"/>
              </w:rPr>
              <w:t>政机关不再处理其政府信息公开申</w:t>
            </w:r>
            <w:r>
              <w:rPr>
                <w:rFonts w:ascii="宋体" w:hAnsi="宋体" w:cs="宋体"/>
                <w:sz w:val="19"/>
                <w:szCs w:val="19"/>
              </w:rPr>
              <w:t>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7" w:line="200" w:lineRule="exact"/>
              <w:ind w:left="45" w:right="4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2.申请人逾期未按收费通知要求缴 纳费用、行政机关不再处理其政府信 息公开申请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92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3173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0" w:lineRule="auto"/>
              <w:ind w:firstLine="44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3.其他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758" w:type="dxa"/>
            <w:vMerge w:val="continue"/>
            <w:tcBorders>
              <w:top w:val="nil"/>
              <w:bottom w:val="single" w:color="000000" w:sz="2" w:space="0"/>
            </w:tcBorders>
          </w:tcPr>
          <w:p>
            <w:pPr>
              <w:rPr>
                <w:rFonts w:ascii="Arial"/>
              </w:rPr>
            </w:pPr>
          </w:p>
        </w:tc>
        <w:tc>
          <w:tcPr>
            <w:tcW w:w="410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69" w:line="221" w:lineRule="auto"/>
              <w:ind w:firstLine="102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pacing w:val="1"/>
                <w:sz w:val="19"/>
                <w:szCs w:val="19"/>
              </w:rPr>
              <w:t>(七)总计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859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>
            <w:pPr>
              <w:spacing w:before="219" w:line="219" w:lineRule="auto"/>
              <w:ind w:firstLine="50"/>
              <w:rPr>
                <w:rFonts w:ascii="宋体" w:hAnsi="宋体" w:cs="宋体"/>
                <w:sz w:val="19"/>
                <w:szCs w:val="19"/>
              </w:rPr>
            </w:pPr>
            <w:r>
              <w:rPr>
                <w:rFonts w:ascii="宋体" w:hAnsi="宋体" w:cs="宋体"/>
                <w:sz w:val="19"/>
                <w:szCs w:val="19"/>
              </w:rPr>
              <w:t>四、结转下年度继续办理</w:t>
            </w:r>
          </w:p>
        </w:tc>
        <w:tc>
          <w:tcPr>
            <w:tcW w:w="38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  <w:tc>
          <w:tcPr>
            <w:tcW w:w="567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0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四、政府信息公开行政复议、行政诉讼情况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cs="宋体"/>
        </w:rPr>
      </w:pPr>
    </w:p>
    <w:tbl>
      <w:tblPr>
        <w:tblStyle w:val="6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Calibri" w:hAnsi="Calibri" w:cs="Calibri" w:eastAsiaTheme="minorEastAsia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320" w:firstLineChars="100"/>
        <w:jc w:val="both"/>
        <w:textAlignment w:val="auto"/>
        <w:rPr>
          <w:rFonts w:ascii="黑体" w:hAnsi="黑体" w:eastAsia="黑体" w:cs="黑体"/>
          <w:bCs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z w:val="32"/>
          <w:szCs w:val="32"/>
          <w:shd w:val="clear" w:color="auto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630" w:leftChars="300"/>
        <w:jc w:val="both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（一）存在的主要问题：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强化对外宣传及对内培训。进一步提高公众对政府信息公开的知晓率和参与度，加强对我局政府信息公开工作人员业务的学习和培训，尤其是在依申请政府信息公开的制度、法规及接待技巧等方面。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进一步完善政府信息公开各项保障措施，丰富政府信息公开监督、检查、考核手段，注重条线横向联系、纵向指导的沟通协调机制，不断提升政府信息公开整体工作水平。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20" w:firstLineChars="200"/>
        <w:jc w:val="left"/>
        <w:textAlignment w:val="auto"/>
        <w:rPr>
          <w:rFonts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sz w:val="26"/>
          <w:szCs w:val="26"/>
          <w:lang w:val="en-US" w:eastAsia="zh-CN"/>
        </w:rPr>
        <w:t>3、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部分需公开的信息内容不够具体，公开时间上有所滞后。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（二）改进情况：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left"/>
        <w:textAlignment w:val="auto"/>
        <w:rPr>
          <w:rFonts w:ascii="仿宋_GB2312" w:hAnsi="宋体" w:eastAsia="仿宋_GB2312" w:cs="Arial"/>
          <w:kern w:val="0"/>
          <w:szCs w:val="21"/>
        </w:rPr>
      </w:pP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1、</w:t>
      </w:r>
      <w:r>
        <w:rPr>
          <w:rFonts w:hint="eastAsia" w:ascii="仿宋" w:hAnsi="仿宋" w:eastAsia="仿宋" w:cs="仿宋"/>
          <w:b/>
          <w:kern w:val="0"/>
          <w:sz w:val="32"/>
          <w:szCs w:val="32"/>
          <w:shd w:val="clear" w:color="auto" w:fill="FFFFFF"/>
        </w:rPr>
        <w:t>加强培训学习。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组织有关科室、人员深入学习《政府信息公开条例》及相关文件精神，务必使大家掌握信息公开的程序和各种文书的正确使用。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ascii="仿宋_GB2312" w:hAnsi="宋体" w:eastAsia="仿宋_GB2312" w:cs="Arial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 xml:space="preserve">  2、强化政府信息公开内容深化。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在信息公开符合保密规定、公开的范围允许的范围内，对信息公开的内容进一步深化，组织有关科室人员对照《公开目录》进行补充和更新，丰富公开内容，做到所公开的信息透明度高、内容涉及广、强度大、形式多样，提高公众对政府信息公开的认知度，使公开的信息真正方便公众接受和利用，有效扩大信息公开的影响力，更好服务于社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ascii="宋体" w:hAnsi="宋体" w:cs="宋体"/>
          <w:sz w:val="32"/>
          <w:szCs w:val="32"/>
        </w:rPr>
      </w:pP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3、</w:t>
      </w:r>
      <w:r>
        <w:rPr>
          <w:rFonts w:hint="eastAsia" w:ascii="仿宋_GB2312" w:hAnsi="宋体" w:eastAsia="仿宋_GB2312" w:cs="Arial"/>
          <w:b/>
          <w:kern w:val="0"/>
          <w:sz w:val="32"/>
          <w:szCs w:val="32"/>
          <w:shd w:val="clear" w:color="auto" w:fill="FFFFFF"/>
        </w:rPr>
        <w:t>进一步健全完善制度</w:t>
      </w:r>
      <w:r>
        <w:rPr>
          <w:rFonts w:hint="eastAsia" w:ascii="仿宋_GB2312" w:hAnsi="宋体" w:eastAsia="仿宋_GB2312" w:cs="Arial"/>
          <w:kern w:val="0"/>
          <w:sz w:val="32"/>
          <w:szCs w:val="32"/>
          <w:shd w:val="clear" w:color="auto" w:fill="FFFFFF"/>
        </w:rPr>
        <w:t>。继续加强制度建设，建立健全做好信息公开的配套工作办法，细化每个工作环节衔接，做到有法可依，有章可循，操作简便，使政府信息公开工作逐步走上制度化、规范化轨道。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24"/>
          <w:szCs w:val="2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六、其他需要报告的事项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10" w:lineRule="atLeast"/>
        <w:ind w:left="0" w:right="0" w:firstLine="645"/>
        <w:jc w:val="both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本年度未收取信息公开处理费。</w:t>
      </w:r>
    </w:p>
    <w:p>
      <w:pPr>
        <w:pStyle w:val="5"/>
        <w:widowControl/>
        <w:shd w:val="clear" w:color="auto" w:fill="FFFFFF"/>
        <w:spacing w:beforeAutospacing="0" w:afterAutospacing="0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widowControl/>
        <w:shd w:val="clear" w:color="auto" w:fill="FFFFFF"/>
        <w:spacing w:beforeAutospacing="0" w:afterAutospacing="0"/>
        <w:ind w:firstLine="5120" w:firstLineChars="16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38" w:lineRule="exact"/>
      <w:ind w:firstLine="4839"/>
      <w:rPr>
        <w:rFonts w:ascii="宋体" w:hAnsi="宋体" w:cs="宋体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jIxN2NlYjQzYWQ3MTZiODU2Njg4YTZkMTEwYWUifQ=="/>
  </w:docVars>
  <w:rsids>
    <w:rsidRoot w:val="45AB4E20"/>
    <w:rsid w:val="001E14A5"/>
    <w:rsid w:val="002766BE"/>
    <w:rsid w:val="004D4585"/>
    <w:rsid w:val="00575366"/>
    <w:rsid w:val="005D3C0F"/>
    <w:rsid w:val="005D4106"/>
    <w:rsid w:val="0091551E"/>
    <w:rsid w:val="00B63735"/>
    <w:rsid w:val="0263516E"/>
    <w:rsid w:val="06AD4049"/>
    <w:rsid w:val="072730AD"/>
    <w:rsid w:val="079E206D"/>
    <w:rsid w:val="0B560E35"/>
    <w:rsid w:val="136240C2"/>
    <w:rsid w:val="1594066F"/>
    <w:rsid w:val="17092DEF"/>
    <w:rsid w:val="1AC7684C"/>
    <w:rsid w:val="1C725274"/>
    <w:rsid w:val="239228C2"/>
    <w:rsid w:val="26333C0F"/>
    <w:rsid w:val="26CD25D4"/>
    <w:rsid w:val="281B4D8D"/>
    <w:rsid w:val="2ECD0D7E"/>
    <w:rsid w:val="404909B8"/>
    <w:rsid w:val="40AF5644"/>
    <w:rsid w:val="41BA2944"/>
    <w:rsid w:val="41F51A0D"/>
    <w:rsid w:val="42C56E13"/>
    <w:rsid w:val="45AB4E20"/>
    <w:rsid w:val="4E497D56"/>
    <w:rsid w:val="544F1478"/>
    <w:rsid w:val="595A6EC8"/>
    <w:rsid w:val="627A03CD"/>
    <w:rsid w:val="665C4848"/>
    <w:rsid w:val="68F810CD"/>
    <w:rsid w:val="6BC221DB"/>
    <w:rsid w:val="70CB696A"/>
    <w:rsid w:val="71D35874"/>
    <w:rsid w:val="7A1E6076"/>
    <w:rsid w:val="7CED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customStyle="1" w:styleId="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301</Words>
  <Characters>1719</Characters>
  <Lines>14</Lines>
  <Paragraphs>4</Paragraphs>
  <TotalTime>1</TotalTime>
  <ScaleCrop>false</ScaleCrop>
  <LinksUpToDate>false</LinksUpToDate>
  <CharactersWithSpaces>2016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2020-02-17T09:01:00Z</dcterms:created>
  <dc:creator>悟</dc:creator>
  <cp:lastModifiedBy>Administrator</cp:lastModifiedBy>
  <cp:lastPrinted>2022-01-28T10:22:00Z</cp:lastPrinted>
  <dcterms:modified xsi:type="dcterms:W3CDTF">2024-03-11T11:00:52Z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3DE263A600F844DE9A6CCC08917472EC_13</vt:lpwstr>
  </property>
</Properties>
</file>