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30" w:lineRule="exact"/>
        <w:jc w:val="center"/>
        <w:rPr>
          <w:rFonts w:hint="eastAsia" w:ascii="华文中宋" w:hAnsi="华文中宋" w:eastAsia="华文中宋" w:cs="华文中宋"/>
          <w:b/>
          <w:bCs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spacing w:val="0"/>
          <w:kern w:val="0"/>
          <w:sz w:val="44"/>
          <w:szCs w:val="44"/>
          <w:fitText w:val="2592" w:id="0"/>
          <w14:textFill>
            <w14:solidFill>
              <w14:schemeClr w14:val="tx1"/>
            </w14:solidFill>
          </w14:textFill>
        </w:rPr>
        <w:t>隰县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pacing w:val="0"/>
          <w:kern w:val="0"/>
          <w:sz w:val="44"/>
          <w:szCs w:val="44"/>
          <w:fitText w:val="2592" w:id="0"/>
          <w:lang w:eastAsia="zh-CN"/>
          <w14:textFill>
            <w14:solidFill>
              <w14:schemeClr w14:val="tx1"/>
            </w14:solidFill>
          </w14:textFill>
        </w:rPr>
        <w:t>交通运输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pacing w:val="0"/>
          <w:kern w:val="0"/>
          <w:sz w:val="44"/>
          <w:szCs w:val="44"/>
          <w:fitText w:val="2592" w:id="0"/>
          <w14:textFill>
            <w14:solidFill>
              <w14:schemeClr w14:val="tx1"/>
            </w14:solidFill>
          </w14:textFill>
        </w:rPr>
        <w:t>局</w:t>
      </w:r>
    </w:p>
    <w:p>
      <w:pPr>
        <w:spacing w:line="630" w:lineRule="exact"/>
        <w:jc w:val="center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年政府信息公开年度报告</w:t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，在县委县政府的坚强领导下，我们认真贯彻落实《中华人民共和国政府信息公开条例》，加强对交通系统信息公开工作的领导，健全交通系统信息公开工作制度，完善交通系统信息发布和监督检查机制，依法公开各类信息，主动接受社会监督，政府信息公开工作规范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一是加强组织领导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工作中，我们坚持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把政府信息公开工作纳入年度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重点工作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根据职责分工，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调整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充实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本单位政府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信息公开领导小组及办公室成员，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局班子成员分工负责，各股、站、所各负其责，领导组办公室督促检查，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形成了一级抓一级、层层抓落实的工作机制。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eastAsia="仿宋_GB2312" w:cstheme="minorBidi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明确</w:t>
      </w:r>
      <w:r>
        <w:rPr>
          <w:rFonts w:hint="eastAsia" w:ascii="仿宋_GB2312" w:eastAsia="仿宋_GB2312" w:hAnsiTheme="minorHAnsi" w:cstheme="minorBidi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工作职责。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为把政府信息公开工作落到实处，根据20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年度全县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政务公开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工作要求，制定了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隰县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交通运输局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2020年政务公开工作实施方案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》，对交通运输部门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政府信息公开工作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进行安排部署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实施方案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结合工作实际，将政府信息公开任务分解细化，落实到各个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管辖企业、下属单位、本单位各个股室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。对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交通运输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部门的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职责、内设机构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等基本情况以及招投标公示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及时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予以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公开。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_GB2312" w:eastAsia="仿宋_GB2312" w:cstheme="minorBidi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抓好工作落实</w:t>
      </w:r>
      <w:r>
        <w:rPr>
          <w:rFonts w:hint="eastAsia" w:ascii="仿宋_GB2312" w:eastAsia="仿宋_GB2312" w:hAnsiTheme="minorHAnsi" w:cstheme="minorBidi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 w:cstheme="minorBidi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工作中，我们坚持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把县政府门户网站作为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交通政府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信息公开的第一平台，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eastAsia="仿宋_GB2312" w:cstheme="minorBidi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采取线上线下相结合的方式，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及时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发布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招标公告公示、中标公示等各项工作健康有序开展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2020年，发布招投标公告公示12余次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W w:w="81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一年来，虽然做了大量工作，但还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存在以下问题和不足。一是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学习抓的不好，一些新的知识内容，工作人员把握不准、做得不到位。虽然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val="en-US" w:eastAsia="zh-CN"/>
        </w:rPr>
        <w:t>2020年组织我单位政务公开人员进行了学习，但是后续工作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还不够到位，没有温故知新。二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val="en-US" w:eastAsia="zh-CN"/>
        </w:rPr>
        <w:t>是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工作人员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不足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政务公开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工作量逐年增大，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现有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人员编制无法满足工作需要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，人员经常加班加点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三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是公开形式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还有局限，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虽然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利用美篇、微信公众号等新型载体，但是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知晓率还不够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广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，宣传效果还不够好。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四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培训次数还不够多，加上县内培训老师水平有限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，影响培训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效果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。下一步工作，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一是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要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多形式公开信息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，加大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自媒体公开力度，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逐步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扩大知晓率。二是把握好公开的时效性，及时、准确公开内容。三是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加强政策文件解读，应当遵循公开、公平、公正的原则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。四是进一步加大考核力度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，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检查评比，奖优罚劣，确保各项工作任务落到实处。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2021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年1月28日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75AEA"/>
    <w:rsid w:val="09EE3D0A"/>
    <w:rsid w:val="11675AEA"/>
    <w:rsid w:val="13A56E98"/>
    <w:rsid w:val="20BB407D"/>
    <w:rsid w:val="29260B9D"/>
    <w:rsid w:val="34022C11"/>
    <w:rsid w:val="3A484AE2"/>
    <w:rsid w:val="48157086"/>
    <w:rsid w:val="4D5C16BB"/>
    <w:rsid w:val="50E873E9"/>
    <w:rsid w:val="604E1C42"/>
    <w:rsid w:val="64436CDA"/>
    <w:rsid w:val="65051DCD"/>
    <w:rsid w:val="69196CDE"/>
    <w:rsid w:val="79F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2021-01-29T01:42:00Z</dcterms:created>
  <dc:creator>大罗金仙</dc:creator>
  <cp:lastModifiedBy>Administrator</cp:lastModifiedBy>
  <cp:lastPrinted>2021-02-02T07:59:00Z</cp:lastPrinted>
  <dcterms:modified xsi:type="dcterms:W3CDTF">2021-02-02T08:20:19Z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