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隰县林业局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2020年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2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2020年，我局认真贯彻落实《中华人民共和国政府信息公开条例》和省、市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、县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相关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规定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，以“公开透明、规范廉洁、服务高效”为目标，以群众满意为最基本要求，建立健全公开机制， 拓宽公开渠道，着力构建程序规范、运转有序、公开透明、便捷高效的政务公开长效机制，有效推动全局整体工作提高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，在新时代政务公开工作中，努力打造人民满意的林业服务窗口。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89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593"/>
        <w:gridCol w:w="593"/>
        <w:gridCol w:w="593"/>
        <w:gridCol w:w="650"/>
        <w:gridCol w:w="540"/>
        <w:gridCol w:w="594"/>
        <w:gridCol w:w="594"/>
        <w:gridCol w:w="594"/>
        <w:gridCol w:w="598"/>
        <w:gridCol w:w="594"/>
        <w:gridCol w:w="594"/>
        <w:gridCol w:w="594"/>
        <w:gridCol w:w="595"/>
        <w:gridCol w:w="6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8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年，我局信息公开工作取得了一些成绩，但仍存在一些问题，主要表现为：一是部分领域政务公开实效性不够强，公开信息不够及时；二是政务公开专职工作人员缺乏，信息公开存在报送不及时；三是政务信息公开力度有待进一步加大，对重点领域信息公开还不够深入、不够具体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在下一步工作中，我们将按照国家、省、市政务公开工作部署要求，围绕我县工作方略，创新思维，不断推进政府信息公开工作迈上新台阶，重点做好以下三个方面的工作：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一是进一步完善信息公开制度。加强对政务公开工作的指导和监督，健全责任追究、信息反馈等制度，规范公开内容，提高公开质量，确保所公开信息的及时性、准确性和有效性。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二是进一步加强专业队伍建设。建立培训工作常态化机制，普及信息公开理念和基本知识，不断提高工作人员的政策把握能力和信息公开工作水平。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default" w:ascii="宋体" w:hAnsi="宋体" w:eastAsia="宋体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三是进一步扩展政务公开范围。对照《中华人民共和国政府信息公开条例》的具体要求，查漏补缺，依法依规认真做好政府信息公开工作，确保应公开尽公开。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无</w: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462"/>
        </w:tabs>
        <w:bidi w:val="0"/>
        <w:ind w:firstLine="5440" w:firstLineChars="17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2021年1月29日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796A"/>
    <w:rsid w:val="11CB796A"/>
    <w:rsid w:val="147F6342"/>
    <w:rsid w:val="36075FBF"/>
    <w:rsid w:val="48702381"/>
    <w:rsid w:val="796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2021-01-29T03:47:00Z</dcterms:created>
  <dc:creator>武垣利</dc:creator>
  <cp:lastModifiedBy>武垣利</cp:lastModifiedBy>
  <cp:lastPrinted>2021-01-29T09:17:00Z</cp:lastPrinted>
  <dcterms:modified xsi:type="dcterms:W3CDTF">2021-02-01T02:47:52Z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