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201" w:rsidRDefault="00CE2201">
      <w:pPr>
        <w:spacing w:line="276" w:lineRule="auto"/>
      </w:pPr>
    </w:p>
    <w:p w:rsidR="00CE2201" w:rsidRDefault="00CE2201">
      <w:pPr>
        <w:spacing w:line="276" w:lineRule="auto"/>
      </w:pPr>
    </w:p>
    <w:p w:rsidR="00CE2201" w:rsidRDefault="00CE2201">
      <w:pPr>
        <w:spacing w:line="277" w:lineRule="auto"/>
      </w:pPr>
    </w:p>
    <w:p w:rsidR="00CE2201" w:rsidRDefault="00CE2201">
      <w:pPr>
        <w:spacing w:line="277" w:lineRule="auto"/>
      </w:pPr>
    </w:p>
    <w:p w:rsidR="00CE2201" w:rsidRDefault="0091722B">
      <w:pPr>
        <w:spacing w:line="600" w:lineRule="exact"/>
        <w:jc w:val="center"/>
        <w:rPr>
          <w:rFonts w:ascii="华文中宋" w:eastAsia="华文中宋" w:hAnsi="华文中宋" w:cs="华文中宋"/>
          <w:spacing w:val="-5"/>
          <w:sz w:val="44"/>
          <w:szCs w:val="44"/>
          <w14:textOutline w14:w="654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华文中宋" w:eastAsia="华文中宋" w:hAnsi="华文中宋" w:cs="华文中宋" w:hint="eastAsia"/>
          <w:spacing w:val="-5"/>
          <w:sz w:val="44"/>
          <w:szCs w:val="44"/>
          <w14:textOutline w14:w="654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隰县文化和旅游局</w:t>
      </w:r>
    </w:p>
    <w:p w:rsidR="00CE2201" w:rsidRDefault="0091722B">
      <w:pPr>
        <w:spacing w:line="600" w:lineRule="exact"/>
        <w:jc w:val="center"/>
        <w:rPr>
          <w:rFonts w:ascii="华文中宋" w:eastAsia="华文中宋" w:hAnsi="华文中宋" w:cs="华文中宋"/>
          <w:spacing w:val="-5"/>
          <w:sz w:val="44"/>
          <w:szCs w:val="44"/>
          <w14:textOutline w14:w="654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华文中宋" w:eastAsia="华文中宋" w:hAnsi="华文中宋" w:cs="华文中宋" w:hint="eastAsia"/>
          <w:spacing w:val="-5"/>
          <w:sz w:val="44"/>
          <w:szCs w:val="44"/>
          <w14:textOutline w14:w="654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2021</w:t>
      </w:r>
      <w:r>
        <w:rPr>
          <w:rFonts w:ascii="华文中宋" w:eastAsia="华文中宋" w:hAnsi="华文中宋" w:cs="华文中宋" w:hint="eastAsia"/>
          <w:spacing w:val="-5"/>
          <w:sz w:val="44"/>
          <w:szCs w:val="44"/>
          <w14:textOutline w14:w="654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年</w:t>
      </w:r>
      <w:r>
        <w:rPr>
          <w:rFonts w:ascii="华文中宋" w:eastAsia="华文中宋" w:hAnsi="华文中宋" w:cs="华文中宋" w:hint="eastAsia"/>
          <w:spacing w:val="-5"/>
          <w:sz w:val="44"/>
          <w:szCs w:val="44"/>
          <w14:textOutline w14:w="654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政府信息公开工作年</w:t>
      </w:r>
      <w:r>
        <w:rPr>
          <w:rFonts w:ascii="华文中宋" w:eastAsia="华文中宋" w:hAnsi="华文中宋" w:cs="华文中宋" w:hint="eastAsia"/>
          <w:spacing w:val="-5"/>
          <w:sz w:val="44"/>
          <w:szCs w:val="44"/>
          <w14:textOutline w14:w="654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报</w:t>
      </w:r>
    </w:p>
    <w:p w:rsidR="00CE2201" w:rsidRDefault="00CE2201">
      <w:pPr>
        <w:spacing w:before="262" w:line="218" w:lineRule="auto"/>
        <w:jc w:val="both"/>
        <w:rPr>
          <w:rFonts w:ascii="华文中宋" w:eastAsia="华文中宋" w:hAnsi="华文中宋" w:cs="华文中宋"/>
          <w:spacing w:val="-5"/>
          <w:sz w:val="44"/>
          <w:szCs w:val="44"/>
          <w14:textOutline w14:w="654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:rsidR="00CE2201" w:rsidRDefault="00CE2201">
      <w:pPr>
        <w:spacing w:line="332" w:lineRule="auto"/>
      </w:pPr>
    </w:p>
    <w:p w:rsidR="00CE2201" w:rsidRPr="002B45DB" w:rsidRDefault="0091722B" w:rsidP="002B45DB">
      <w:pPr>
        <w:spacing w:before="78" w:line="220" w:lineRule="auto"/>
        <w:ind w:firstLineChars="200" w:firstLine="712"/>
        <w:outlineLvl w:val="1"/>
        <w:rPr>
          <w:rFonts w:ascii="黑体" w:eastAsia="黑体" w:hAnsi="黑体" w:cs="宋体"/>
          <w:sz w:val="36"/>
          <w:szCs w:val="36"/>
        </w:rPr>
      </w:pPr>
      <w:r w:rsidRPr="002B45DB">
        <w:rPr>
          <w:rFonts w:ascii="黑体" w:eastAsia="黑体" w:hAnsi="黑体" w:cs="宋体"/>
          <w:spacing w:val="-2"/>
          <w:sz w:val="36"/>
          <w:szCs w:val="36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一、总体情况</w:t>
      </w:r>
    </w:p>
    <w:p w:rsidR="002B45DB" w:rsidRDefault="0091722B" w:rsidP="002B45DB">
      <w:pPr>
        <w:pStyle w:val="a4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我局严格按照“公正、公平、便民”的总体原则及“及时、准确”的总体要求，认真贯彻落实《中华人民共和国政府信息公开条例》，并把政府信息公开工作作为建设服务政府、透明政府、阳光政府的重要举措，切实推进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了全县政府信息公开工作。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2021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年我们主要开展了以下几个方面工作：</w:t>
      </w:r>
    </w:p>
    <w:p w:rsidR="00CE2201" w:rsidRDefault="0091722B">
      <w:pPr>
        <w:pStyle w:val="a4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（一）加强组织领导，健全工作机制。我局始终把做好政务信息公开工作列入单位工作议事日程。同时，根据人员变动，及时对局政府信息公开工作领导小组人员进行调整充实。健全领导机制，确保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我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局的政府信息工作顺利开展。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 </w:t>
      </w:r>
    </w:p>
    <w:p w:rsidR="00CE2201" w:rsidRDefault="0091722B">
      <w:pPr>
        <w:pStyle w:val="a4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（二）建立健全相关制度，进一步规范政府信息公开工作。我局注重加强和完善政府信息公开制度建设工作，根据《中华人民共和国政府信息公开条例》要求，结合我局工作实际，制定制定了相关制度并认真执行。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 </w:t>
      </w:r>
    </w:p>
    <w:p w:rsidR="00CE2201" w:rsidRDefault="0091722B">
      <w:pPr>
        <w:pStyle w:val="a4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（三）规范内容，提高政务信息质量。为进一步规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范政府信息公开内容，提升我局政府信息公开工作水平，主要做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lastRenderedPageBreak/>
        <w:t>法：一是公开的内容更加充实。我局对政务信息公开的范围、政务信息公开的内容、政务信息公开的形式、政务信息公开的制度等作了进一步的明确，按照组织健全、制度严密、标准统一、运作规范的要求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,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做好政务信息公开内容的补充以及已公开内容的删补。二是公开的时间更加及时。针对公开项目的不同情况，确定公开时间，做到常规性工作定期公开，临时性工作随时公开，固定性工作长期公开。通过政府信息公开网站及时公开单位信息。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 </w:t>
      </w:r>
    </w:p>
    <w:p w:rsidR="002B45DB" w:rsidRDefault="002B45DB">
      <w:pPr>
        <w:spacing w:before="252" w:line="216" w:lineRule="auto"/>
        <w:ind w:firstLine="1153"/>
        <w:outlineLvl w:val="1"/>
        <w:rPr>
          <w:rFonts w:ascii="黑体" w:eastAsia="黑体" w:hAnsi="黑体" w:cs="宋体" w:hint="eastAsia"/>
          <w:spacing w:val="-2"/>
          <w:sz w:val="36"/>
          <w:szCs w:val="36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:rsidR="00CE2201" w:rsidRPr="002B45DB" w:rsidRDefault="0091722B">
      <w:pPr>
        <w:spacing w:before="252" w:line="216" w:lineRule="auto"/>
        <w:ind w:firstLine="1153"/>
        <w:outlineLvl w:val="1"/>
        <w:rPr>
          <w:rFonts w:ascii="黑体" w:eastAsia="黑体" w:hAnsi="黑体" w:cs="宋体"/>
          <w:sz w:val="32"/>
          <w:szCs w:val="32"/>
        </w:rPr>
      </w:pPr>
      <w:r w:rsidRPr="002B45DB">
        <w:rPr>
          <w:rFonts w:ascii="黑体" w:eastAsia="黑体" w:hAnsi="黑体" w:cs="宋体"/>
          <w:spacing w:val="-2"/>
          <w:sz w:val="32"/>
          <w:szCs w:val="32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二、主动公开政府信息情况</w:t>
      </w:r>
    </w:p>
    <w:tbl>
      <w:tblPr>
        <w:tblStyle w:val="TableNormal"/>
        <w:tblW w:w="8505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131"/>
        <w:gridCol w:w="1985"/>
        <w:gridCol w:w="1984"/>
      </w:tblGrid>
      <w:tr w:rsidR="00CE2201" w:rsidTr="002B45DB">
        <w:trPr>
          <w:trHeight w:val="344"/>
        </w:trPr>
        <w:tc>
          <w:tcPr>
            <w:tcW w:w="8505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A1A7BC"/>
          </w:tcPr>
          <w:p w:rsidR="00CE2201" w:rsidRDefault="0091722B">
            <w:pPr>
              <w:spacing w:before="75" w:line="219" w:lineRule="auto"/>
              <w:ind w:firstLine="40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第二十条第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一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)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项</w:t>
            </w:r>
          </w:p>
        </w:tc>
      </w:tr>
      <w:tr w:rsidR="00CE2201" w:rsidTr="002B45DB">
        <w:trPr>
          <w:trHeight w:val="355"/>
        </w:trPr>
        <w:tc>
          <w:tcPr>
            <w:tcW w:w="2405" w:type="dxa"/>
            <w:tcBorders>
              <w:top w:val="single" w:sz="2" w:space="0" w:color="000000"/>
              <w:bottom w:val="single" w:sz="2" w:space="0" w:color="000000"/>
            </w:tcBorders>
          </w:tcPr>
          <w:p w:rsidR="00CE2201" w:rsidRDefault="0091722B">
            <w:pPr>
              <w:spacing w:before="76" w:line="219" w:lineRule="auto"/>
              <w:ind w:firstLine="81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2131" w:type="dxa"/>
            <w:tcBorders>
              <w:top w:val="single" w:sz="2" w:space="0" w:color="000000"/>
              <w:bottom w:val="single" w:sz="2" w:space="0" w:color="000000"/>
            </w:tcBorders>
          </w:tcPr>
          <w:p w:rsidR="00CE2201" w:rsidRDefault="0091722B">
            <w:pPr>
              <w:spacing w:before="75" w:line="219" w:lineRule="auto"/>
              <w:ind w:firstLine="58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本年制发件数</w:t>
            </w:r>
          </w:p>
        </w:tc>
        <w:tc>
          <w:tcPr>
            <w:tcW w:w="1985" w:type="dxa"/>
            <w:tcBorders>
              <w:top w:val="single" w:sz="2" w:space="0" w:color="000000"/>
              <w:bottom w:val="single" w:sz="2" w:space="0" w:color="000000"/>
            </w:tcBorders>
          </w:tcPr>
          <w:p w:rsidR="00CE2201" w:rsidRDefault="0091722B">
            <w:pPr>
              <w:spacing w:before="75" w:line="219" w:lineRule="auto"/>
              <w:ind w:firstLine="59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本年废止件数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CE2201" w:rsidRDefault="0091722B" w:rsidP="002B45DB">
            <w:pPr>
              <w:spacing w:before="76" w:line="219" w:lineRule="auto"/>
              <w:ind w:firstLineChars="200" w:firstLine="39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现行有效件数</w:t>
            </w:r>
          </w:p>
        </w:tc>
      </w:tr>
      <w:tr w:rsidR="00CE2201" w:rsidTr="002B45DB">
        <w:trPr>
          <w:trHeight w:val="354"/>
        </w:trPr>
        <w:tc>
          <w:tcPr>
            <w:tcW w:w="2405" w:type="dxa"/>
            <w:tcBorders>
              <w:top w:val="single" w:sz="2" w:space="0" w:color="000000"/>
              <w:bottom w:val="single" w:sz="2" w:space="0" w:color="000000"/>
            </w:tcBorders>
          </w:tcPr>
          <w:p w:rsidR="00CE2201" w:rsidRDefault="0091722B">
            <w:pPr>
              <w:spacing w:before="75" w:line="219" w:lineRule="auto"/>
              <w:ind w:firstLine="4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规章</w:t>
            </w:r>
          </w:p>
        </w:tc>
        <w:tc>
          <w:tcPr>
            <w:tcW w:w="2131" w:type="dxa"/>
            <w:tcBorders>
              <w:top w:val="single" w:sz="2" w:space="0" w:color="000000"/>
              <w:bottom w:val="single" w:sz="2" w:space="0" w:color="000000"/>
            </w:tcBorders>
          </w:tcPr>
          <w:p w:rsidR="00CE2201" w:rsidRDefault="00CE2201"/>
        </w:tc>
        <w:tc>
          <w:tcPr>
            <w:tcW w:w="1985" w:type="dxa"/>
            <w:tcBorders>
              <w:top w:val="single" w:sz="2" w:space="0" w:color="000000"/>
              <w:bottom w:val="single" w:sz="2" w:space="0" w:color="000000"/>
            </w:tcBorders>
          </w:tcPr>
          <w:p w:rsidR="00CE2201" w:rsidRDefault="00CE2201"/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CE2201" w:rsidRDefault="00CE2201"/>
        </w:tc>
      </w:tr>
      <w:tr w:rsidR="00CE2201" w:rsidTr="002B45DB">
        <w:trPr>
          <w:trHeight w:val="355"/>
        </w:trPr>
        <w:tc>
          <w:tcPr>
            <w:tcW w:w="2405" w:type="dxa"/>
            <w:tcBorders>
              <w:top w:val="single" w:sz="2" w:space="0" w:color="000000"/>
              <w:bottom w:val="single" w:sz="2" w:space="0" w:color="000000"/>
            </w:tcBorders>
          </w:tcPr>
          <w:p w:rsidR="00CE2201" w:rsidRDefault="0091722B">
            <w:pPr>
              <w:spacing w:before="77" w:line="219" w:lineRule="auto"/>
              <w:ind w:firstLine="4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行政规范性文件</w:t>
            </w:r>
          </w:p>
        </w:tc>
        <w:tc>
          <w:tcPr>
            <w:tcW w:w="213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E2201" w:rsidRDefault="0091722B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19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E2201" w:rsidRDefault="0091722B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E2201" w:rsidRDefault="0091722B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</w:tr>
      <w:tr w:rsidR="00CE2201" w:rsidTr="002B45DB">
        <w:trPr>
          <w:trHeight w:val="335"/>
        </w:trPr>
        <w:tc>
          <w:tcPr>
            <w:tcW w:w="8505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9DA3B8"/>
          </w:tcPr>
          <w:p w:rsidR="00CE2201" w:rsidRDefault="0091722B">
            <w:pPr>
              <w:spacing w:before="67" w:line="219" w:lineRule="auto"/>
              <w:ind w:firstLine="40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第二十条第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五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)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项</w:t>
            </w:r>
          </w:p>
        </w:tc>
      </w:tr>
      <w:tr w:rsidR="00CE2201" w:rsidTr="002B45DB">
        <w:trPr>
          <w:trHeight w:val="364"/>
        </w:trPr>
        <w:tc>
          <w:tcPr>
            <w:tcW w:w="2405" w:type="dxa"/>
            <w:tcBorders>
              <w:top w:val="single" w:sz="2" w:space="0" w:color="000000"/>
              <w:bottom w:val="single" w:sz="2" w:space="0" w:color="000000"/>
            </w:tcBorders>
          </w:tcPr>
          <w:p w:rsidR="00CE2201" w:rsidRDefault="0091722B">
            <w:pPr>
              <w:spacing w:before="87" w:line="219" w:lineRule="auto"/>
              <w:ind w:firstLine="81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100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CE2201" w:rsidRDefault="0091722B">
            <w:pPr>
              <w:spacing w:before="86" w:line="219" w:lineRule="auto"/>
              <w:ind w:firstLine="279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本年处理决定数量</w:t>
            </w:r>
          </w:p>
        </w:tc>
      </w:tr>
      <w:tr w:rsidR="00CE2201" w:rsidTr="002B45DB">
        <w:trPr>
          <w:trHeight w:val="355"/>
        </w:trPr>
        <w:tc>
          <w:tcPr>
            <w:tcW w:w="2405" w:type="dxa"/>
            <w:tcBorders>
              <w:top w:val="single" w:sz="2" w:space="0" w:color="000000"/>
              <w:bottom w:val="single" w:sz="2" w:space="0" w:color="000000"/>
            </w:tcBorders>
          </w:tcPr>
          <w:p w:rsidR="00CE2201" w:rsidRDefault="0091722B">
            <w:pPr>
              <w:spacing w:before="78" w:line="220" w:lineRule="auto"/>
              <w:ind w:firstLine="4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行政许可</w:t>
            </w:r>
          </w:p>
        </w:tc>
        <w:tc>
          <w:tcPr>
            <w:tcW w:w="610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E2201" w:rsidRDefault="0091722B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</w:tr>
      <w:tr w:rsidR="00CE2201" w:rsidTr="002B45DB">
        <w:trPr>
          <w:trHeight w:val="335"/>
        </w:trPr>
        <w:tc>
          <w:tcPr>
            <w:tcW w:w="8505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A5ABC0"/>
          </w:tcPr>
          <w:p w:rsidR="00CE2201" w:rsidRDefault="0091722B">
            <w:pPr>
              <w:spacing w:before="68" w:line="219" w:lineRule="auto"/>
              <w:ind w:firstLine="40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第二十条第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六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)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项</w:t>
            </w:r>
          </w:p>
        </w:tc>
      </w:tr>
      <w:tr w:rsidR="00CE2201" w:rsidTr="002B45DB">
        <w:trPr>
          <w:trHeight w:val="355"/>
        </w:trPr>
        <w:tc>
          <w:tcPr>
            <w:tcW w:w="2405" w:type="dxa"/>
            <w:tcBorders>
              <w:top w:val="single" w:sz="2" w:space="0" w:color="000000"/>
              <w:bottom w:val="single" w:sz="2" w:space="0" w:color="000000"/>
            </w:tcBorders>
          </w:tcPr>
          <w:p w:rsidR="00CE2201" w:rsidRDefault="0091722B">
            <w:pPr>
              <w:spacing w:before="78" w:line="219" w:lineRule="auto"/>
              <w:ind w:firstLine="79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100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CE2201" w:rsidRDefault="0091722B">
            <w:pPr>
              <w:spacing w:before="77" w:line="219" w:lineRule="auto"/>
              <w:ind w:firstLine="281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本年处理决定数量</w:t>
            </w:r>
          </w:p>
        </w:tc>
      </w:tr>
      <w:tr w:rsidR="00CE2201" w:rsidTr="002B45DB">
        <w:trPr>
          <w:trHeight w:val="354"/>
        </w:trPr>
        <w:tc>
          <w:tcPr>
            <w:tcW w:w="2405" w:type="dxa"/>
            <w:tcBorders>
              <w:top w:val="single" w:sz="2" w:space="0" w:color="000000"/>
              <w:bottom w:val="single" w:sz="2" w:space="0" w:color="000000"/>
            </w:tcBorders>
          </w:tcPr>
          <w:p w:rsidR="00CE2201" w:rsidRDefault="0091722B">
            <w:pPr>
              <w:spacing w:before="78" w:line="220" w:lineRule="auto"/>
              <w:ind w:firstLine="5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行政处罚</w:t>
            </w:r>
          </w:p>
        </w:tc>
        <w:tc>
          <w:tcPr>
            <w:tcW w:w="6100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CE2201" w:rsidRDefault="0091722B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</w:tr>
      <w:tr w:rsidR="00CE2201" w:rsidTr="002B45DB">
        <w:trPr>
          <w:trHeight w:val="365"/>
        </w:trPr>
        <w:tc>
          <w:tcPr>
            <w:tcW w:w="2405" w:type="dxa"/>
            <w:tcBorders>
              <w:top w:val="single" w:sz="2" w:space="0" w:color="000000"/>
              <w:bottom w:val="single" w:sz="2" w:space="0" w:color="000000"/>
            </w:tcBorders>
          </w:tcPr>
          <w:p w:rsidR="00CE2201" w:rsidRDefault="0091722B">
            <w:pPr>
              <w:spacing w:before="79" w:line="220" w:lineRule="auto"/>
              <w:ind w:firstLine="5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行政强制</w:t>
            </w:r>
          </w:p>
        </w:tc>
        <w:tc>
          <w:tcPr>
            <w:tcW w:w="6100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CE2201" w:rsidRDefault="0091722B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</w:tr>
      <w:tr w:rsidR="00CE2201" w:rsidTr="002B45DB">
        <w:trPr>
          <w:trHeight w:val="335"/>
        </w:trPr>
        <w:tc>
          <w:tcPr>
            <w:tcW w:w="8505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9DA3B8"/>
          </w:tcPr>
          <w:p w:rsidR="00CE2201" w:rsidRDefault="0091722B">
            <w:pPr>
              <w:spacing w:before="69" w:line="219" w:lineRule="auto"/>
              <w:ind w:firstLine="40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第二十条第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八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)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项</w:t>
            </w:r>
          </w:p>
        </w:tc>
      </w:tr>
      <w:tr w:rsidR="00CE2201" w:rsidTr="002B45DB">
        <w:trPr>
          <w:trHeight w:val="365"/>
        </w:trPr>
        <w:tc>
          <w:tcPr>
            <w:tcW w:w="2405" w:type="dxa"/>
            <w:tcBorders>
              <w:top w:val="single" w:sz="2" w:space="0" w:color="000000"/>
              <w:bottom w:val="single" w:sz="2" w:space="0" w:color="000000"/>
            </w:tcBorders>
          </w:tcPr>
          <w:p w:rsidR="00CE2201" w:rsidRDefault="0091722B">
            <w:pPr>
              <w:spacing w:before="89" w:line="219" w:lineRule="auto"/>
              <w:ind w:firstLine="81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100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CE2201" w:rsidRDefault="0091722B">
            <w:pPr>
              <w:spacing w:before="88" w:line="219" w:lineRule="auto"/>
              <w:ind w:firstLine="246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本年收费金额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单位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: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万元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)</w:t>
            </w:r>
          </w:p>
        </w:tc>
      </w:tr>
      <w:tr w:rsidR="00CE2201" w:rsidTr="002B45DB">
        <w:trPr>
          <w:trHeight w:val="644"/>
        </w:trPr>
        <w:tc>
          <w:tcPr>
            <w:tcW w:w="240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E2201" w:rsidRDefault="0091722B">
            <w:pPr>
              <w:spacing w:before="219" w:line="219" w:lineRule="auto"/>
              <w:ind w:firstLine="5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行政事业性收费</w:t>
            </w:r>
          </w:p>
        </w:tc>
        <w:tc>
          <w:tcPr>
            <w:tcW w:w="6100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E2201" w:rsidRDefault="0091722B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</w:tr>
    </w:tbl>
    <w:p w:rsidR="00CE2201" w:rsidRDefault="00CE2201">
      <w:pPr>
        <w:spacing w:line="467" w:lineRule="auto"/>
        <w:rPr>
          <w:rFonts w:eastAsiaTheme="minorEastAsia" w:hint="eastAsia"/>
        </w:rPr>
      </w:pPr>
    </w:p>
    <w:p w:rsidR="002B45DB" w:rsidRDefault="002B45DB">
      <w:pPr>
        <w:spacing w:line="467" w:lineRule="auto"/>
        <w:rPr>
          <w:rFonts w:eastAsiaTheme="minorEastAsia" w:hint="eastAsia"/>
        </w:rPr>
      </w:pPr>
    </w:p>
    <w:p w:rsidR="002B45DB" w:rsidRDefault="002B45DB">
      <w:pPr>
        <w:spacing w:line="467" w:lineRule="auto"/>
        <w:rPr>
          <w:rFonts w:eastAsiaTheme="minorEastAsia" w:hint="eastAsia"/>
        </w:rPr>
      </w:pPr>
    </w:p>
    <w:p w:rsidR="002B45DB" w:rsidRDefault="002B45DB">
      <w:pPr>
        <w:spacing w:line="467" w:lineRule="auto"/>
        <w:rPr>
          <w:rFonts w:eastAsiaTheme="minorEastAsia" w:hint="eastAsia"/>
        </w:rPr>
      </w:pPr>
    </w:p>
    <w:p w:rsidR="002B45DB" w:rsidRDefault="002B45DB" w:rsidP="002B45DB">
      <w:pPr>
        <w:spacing w:before="79" w:line="219" w:lineRule="auto"/>
        <w:ind w:firstLineChars="200" w:firstLine="476"/>
        <w:outlineLvl w:val="1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pacing w:val="-1"/>
          <w:sz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三、收到和处理政府信息公开申请情况</w:t>
      </w:r>
    </w:p>
    <w:p w:rsidR="002B45DB" w:rsidRDefault="002B45DB" w:rsidP="002B45DB">
      <w:pPr>
        <w:spacing w:line="127" w:lineRule="exact"/>
      </w:pPr>
    </w:p>
    <w:tbl>
      <w:tblPr>
        <w:tblStyle w:val="TableNormal"/>
        <w:tblW w:w="9072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928"/>
        <w:gridCol w:w="3163"/>
        <w:gridCol w:w="396"/>
        <w:gridCol w:w="709"/>
        <w:gridCol w:w="567"/>
        <w:gridCol w:w="709"/>
        <w:gridCol w:w="567"/>
        <w:gridCol w:w="708"/>
        <w:gridCol w:w="567"/>
      </w:tblGrid>
      <w:tr w:rsidR="002B45DB" w:rsidTr="00386877">
        <w:trPr>
          <w:trHeight w:val="325"/>
        </w:trPr>
        <w:tc>
          <w:tcPr>
            <w:tcW w:w="4849" w:type="dxa"/>
            <w:gridSpan w:val="3"/>
            <w:vMerge w:val="restart"/>
            <w:tcBorders>
              <w:top w:val="single" w:sz="2" w:space="0" w:color="000000"/>
              <w:bottom w:val="nil"/>
            </w:tcBorders>
          </w:tcPr>
          <w:p w:rsidR="002B45DB" w:rsidRDefault="002B45DB" w:rsidP="00386877">
            <w:pPr>
              <w:spacing w:before="43" w:line="320" w:lineRule="exact"/>
              <w:ind w:firstLine="139"/>
              <w:rPr>
                <w:rFonts w:ascii="宋体" w:eastAsia="宋体" w:hAnsi="宋体" w:cs="宋体"/>
                <w:position w:val="15"/>
                <w:sz w:val="20"/>
                <w:szCs w:val="20"/>
              </w:rPr>
            </w:pPr>
          </w:p>
          <w:p w:rsidR="002B45DB" w:rsidRDefault="002B45DB" w:rsidP="00386877">
            <w:pPr>
              <w:spacing w:before="55" w:line="219" w:lineRule="auto"/>
              <w:ind w:firstLine="139"/>
              <w:rPr>
                <w:rFonts w:ascii="宋体" w:eastAsia="宋体" w:hAnsi="宋体" w:cs="宋体"/>
                <w:spacing w:val="-1"/>
                <w:sz w:val="20"/>
                <w:szCs w:val="20"/>
              </w:rPr>
            </w:pPr>
          </w:p>
          <w:p w:rsidR="002B45DB" w:rsidRDefault="002B45DB" w:rsidP="00386877">
            <w:pPr>
              <w:spacing w:before="55" w:line="219" w:lineRule="auto"/>
              <w:ind w:firstLine="139"/>
              <w:rPr>
                <w:rFonts w:ascii="宋体" w:eastAsia="宋体" w:hAnsi="宋体" w:cs="宋体"/>
                <w:spacing w:val="-1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(本列数据的勾稽关系为:第一项加第二项之和,等于</w:t>
            </w:r>
          </w:p>
          <w:p w:rsidR="002B45DB" w:rsidRDefault="002B45DB" w:rsidP="00386877">
            <w:pPr>
              <w:spacing w:before="55" w:line="219" w:lineRule="auto"/>
              <w:ind w:firstLine="139"/>
              <w:rPr>
                <w:rFonts w:ascii="宋体" w:eastAsia="宋体" w:hAnsi="宋体" w:cs="宋体"/>
                <w:sz w:val="13"/>
                <w:szCs w:val="13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第三项加第四项之和)</w:t>
            </w:r>
          </w:p>
        </w:tc>
        <w:tc>
          <w:tcPr>
            <w:tcW w:w="4223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spacing w:before="65" w:line="219" w:lineRule="auto"/>
              <w:ind w:firstLine="187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申请人情况</w:t>
            </w:r>
          </w:p>
        </w:tc>
      </w:tr>
      <w:tr w:rsidR="002B45DB" w:rsidTr="00386877">
        <w:trPr>
          <w:trHeight w:val="315"/>
        </w:trPr>
        <w:tc>
          <w:tcPr>
            <w:tcW w:w="4849" w:type="dxa"/>
            <w:gridSpan w:val="3"/>
            <w:vMerge/>
            <w:tcBorders>
              <w:top w:val="nil"/>
              <w:bottom w:val="nil"/>
            </w:tcBorders>
          </w:tcPr>
          <w:p w:rsidR="002B45DB" w:rsidRDefault="002B45DB" w:rsidP="00386877"/>
        </w:tc>
        <w:tc>
          <w:tcPr>
            <w:tcW w:w="396" w:type="dxa"/>
            <w:vMerge w:val="restart"/>
            <w:tcBorders>
              <w:top w:val="single" w:sz="2" w:space="0" w:color="000000"/>
              <w:bottom w:val="nil"/>
            </w:tcBorders>
          </w:tcPr>
          <w:p w:rsidR="002B45DB" w:rsidRDefault="002B45DB" w:rsidP="00386877">
            <w:pPr>
              <w:spacing w:line="287" w:lineRule="auto"/>
            </w:pPr>
          </w:p>
          <w:p w:rsidR="002B45DB" w:rsidRDefault="002B45DB" w:rsidP="00386877">
            <w:pPr>
              <w:spacing w:before="65" w:line="309" w:lineRule="auto"/>
              <w:ind w:left="231" w:right="116" w:hanging="100"/>
              <w:rPr>
                <w:rFonts w:ascii="宋体" w:eastAsia="宋体" w:hAnsi="宋体" w:cs="宋体"/>
                <w:spacing w:val="-3"/>
                <w:position w:val="7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position w:val="7"/>
                <w:sz w:val="20"/>
                <w:szCs w:val="20"/>
              </w:rPr>
              <w:t>自</w:t>
            </w:r>
          </w:p>
          <w:p w:rsidR="002B45DB" w:rsidRDefault="002B45DB" w:rsidP="00386877">
            <w:pPr>
              <w:spacing w:before="65" w:line="309" w:lineRule="auto"/>
              <w:ind w:left="231" w:right="116" w:hanging="100"/>
              <w:rPr>
                <w:rFonts w:ascii="宋体" w:eastAsia="宋体" w:hAnsi="宋体" w:cs="宋体"/>
                <w:spacing w:val="-3"/>
                <w:position w:val="7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position w:val="7"/>
                <w:sz w:val="20"/>
                <w:szCs w:val="20"/>
              </w:rPr>
              <w:t>然</w:t>
            </w:r>
          </w:p>
          <w:p w:rsidR="002B45DB" w:rsidRDefault="002B45DB" w:rsidP="00386877">
            <w:pPr>
              <w:spacing w:before="65" w:line="309" w:lineRule="auto"/>
              <w:ind w:left="231" w:right="116" w:hanging="1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position w:val="7"/>
                <w:sz w:val="20"/>
                <w:szCs w:val="20"/>
              </w:rPr>
              <w:t>人</w:t>
            </w:r>
          </w:p>
        </w:tc>
        <w:tc>
          <w:tcPr>
            <w:tcW w:w="3260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spacing w:before="55" w:line="220" w:lineRule="auto"/>
              <w:ind w:firstLine="99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法人或其他组织</w:t>
            </w:r>
          </w:p>
        </w:tc>
        <w:tc>
          <w:tcPr>
            <w:tcW w:w="567" w:type="dxa"/>
            <w:vMerge w:val="restart"/>
            <w:tcBorders>
              <w:top w:val="single" w:sz="2" w:space="0" w:color="000000"/>
              <w:bottom w:val="nil"/>
            </w:tcBorders>
          </w:tcPr>
          <w:p w:rsidR="002B45DB" w:rsidRDefault="002B45DB" w:rsidP="00386877">
            <w:pPr>
              <w:spacing w:line="457" w:lineRule="auto"/>
            </w:pPr>
          </w:p>
          <w:p w:rsidR="002B45DB" w:rsidRDefault="002B45DB" w:rsidP="00386877">
            <w:pPr>
              <w:spacing w:before="65" w:line="221" w:lineRule="auto"/>
              <w:ind w:firstLine="13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总计</w:t>
            </w:r>
          </w:p>
        </w:tc>
      </w:tr>
      <w:tr w:rsidR="002B45DB" w:rsidTr="00386877">
        <w:trPr>
          <w:trHeight w:val="944"/>
        </w:trPr>
        <w:tc>
          <w:tcPr>
            <w:tcW w:w="4849" w:type="dxa"/>
            <w:gridSpan w:val="3"/>
            <w:vMerge/>
            <w:tcBorders>
              <w:top w:val="nil"/>
              <w:bottom w:val="single" w:sz="2" w:space="0" w:color="000000"/>
            </w:tcBorders>
          </w:tcPr>
          <w:p w:rsidR="002B45DB" w:rsidRDefault="002B45DB" w:rsidP="00386877"/>
        </w:tc>
        <w:tc>
          <w:tcPr>
            <w:tcW w:w="396" w:type="dxa"/>
            <w:vMerge/>
            <w:tcBorders>
              <w:top w:val="nil"/>
              <w:bottom w:val="single" w:sz="2" w:space="0" w:color="000000"/>
            </w:tcBorders>
          </w:tcPr>
          <w:p w:rsidR="002B45DB" w:rsidRDefault="002B45DB" w:rsidP="00386877"/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spacing w:before="205" w:line="300" w:lineRule="exact"/>
              <w:ind w:firstLine="1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position w:val="7"/>
                <w:sz w:val="20"/>
                <w:szCs w:val="20"/>
              </w:rPr>
              <w:t>商业</w:t>
            </w:r>
          </w:p>
          <w:p w:rsidR="002B45DB" w:rsidRDefault="002B45DB" w:rsidP="00386877">
            <w:pPr>
              <w:spacing w:line="229" w:lineRule="auto"/>
              <w:ind w:firstLine="1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企业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spacing w:before="214" w:line="281" w:lineRule="auto"/>
              <w:ind w:left="134" w:right="11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科研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机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构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spacing w:before="56" w:line="265" w:lineRule="auto"/>
              <w:ind w:right="112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社</w:t>
            </w:r>
            <w:r>
              <w:rPr>
                <w:rFonts w:ascii="宋体" w:eastAsia="宋体" w:hAnsi="宋体" w:cs="宋体" w:hint="eastAsia"/>
                <w:spacing w:val="-4"/>
                <w:sz w:val="20"/>
                <w:szCs w:val="20"/>
              </w:rPr>
              <w:t>会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公</w:t>
            </w:r>
            <w:r>
              <w:rPr>
                <w:rFonts w:ascii="宋体" w:eastAsia="宋体" w:hAnsi="宋体" w:cs="宋体" w:hint="eastAsia"/>
                <w:spacing w:val="-4"/>
                <w:sz w:val="20"/>
                <w:szCs w:val="20"/>
              </w:rPr>
              <w:t>益组织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spacing w:before="56" w:line="273" w:lineRule="auto"/>
              <w:ind w:right="119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-4"/>
                <w:sz w:val="20"/>
                <w:szCs w:val="20"/>
              </w:rPr>
              <w:t>法律服务机构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spacing w:line="298" w:lineRule="auto"/>
            </w:pPr>
          </w:p>
          <w:p w:rsidR="002B45DB" w:rsidRDefault="002B45DB" w:rsidP="00386877">
            <w:pPr>
              <w:spacing w:before="65" w:line="220" w:lineRule="auto"/>
              <w:ind w:firstLine="12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567" w:type="dxa"/>
            <w:vMerge/>
            <w:tcBorders>
              <w:top w:val="nil"/>
              <w:bottom w:val="single" w:sz="2" w:space="0" w:color="000000"/>
            </w:tcBorders>
          </w:tcPr>
          <w:p w:rsidR="002B45DB" w:rsidRDefault="002B45DB" w:rsidP="00386877"/>
        </w:tc>
      </w:tr>
      <w:tr w:rsidR="002B45DB" w:rsidTr="00386877">
        <w:trPr>
          <w:trHeight w:val="325"/>
        </w:trPr>
        <w:tc>
          <w:tcPr>
            <w:tcW w:w="484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spacing w:before="55" w:line="219" w:lineRule="auto"/>
              <w:ind w:firstLine="13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396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2B45DB" w:rsidTr="00386877">
        <w:trPr>
          <w:trHeight w:val="315"/>
        </w:trPr>
        <w:tc>
          <w:tcPr>
            <w:tcW w:w="484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spacing w:before="55" w:line="219" w:lineRule="auto"/>
              <w:ind w:firstLine="13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二、</w:t>
            </w:r>
            <w:r>
              <w:rPr>
                <w:rFonts w:ascii="宋体" w:eastAsia="宋体" w:hAnsi="宋体" w:cs="宋体"/>
                <w:sz w:val="20"/>
                <w:szCs w:val="20"/>
              </w:rPr>
              <w:t>上年结转政府信息公开申请数量</w:t>
            </w:r>
          </w:p>
        </w:tc>
        <w:tc>
          <w:tcPr>
            <w:tcW w:w="396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2B45DB" w:rsidTr="00386877">
        <w:trPr>
          <w:trHeight w:val="324"/>
        </w:trPr>
        <w:tc>
          <w:tcPr>
            <w:tcW w:w="758" w:type="dxa"/>
            <w:vMerge w:val="restart"/>
            <w:tcBorders>
              <w:top w:val="single" w:sz="2" w:space="0" w:color="000000"/>
              <w:bottom w:val="nil"/>
            </w:tcBorders>
          </w:tcPr>
          <w:p w:rsidR="002B45DB" w:rsidRDefault="002B45DB" w:rsidP="00386877">
            <w:pPr>
              <w:spacing w:line="447" w:lineRule="auto"/>
            </w:pPr>
          </w:p>
          <w:p w:rsidR="002B45DB" w:rsidRDefault="002B45DB" w:rsidP="00386877">
            <w:pPr>
              <w:spacing w:before="65" w:line="304" w:lineRule="auto"/>
              <w:ind w:left="60" w:right="6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三、本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年度办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理结果</w:t>
            </w:r>
          </w:p>
        </w:tc>
        <w:tc>
          <w:tcPr>
            <w:tcW w:w="409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spacing w:before="55" w:line="221" w:lineRule="auto"/>
              <w:ind w:firstLine="12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(一)予以公开</w:t>
            </w:r>
          </w:p>
        </w:tc>
        <w:tc>
          <w:tcPr>
            <w:tcW w:w="396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2B45DB" w:rsidTr="00386877">
        <w:trPr>
          <w:trHeight w:val="614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2B45DB" w:rsidRDefault="002B45DB" w:rsidP="00386877"/>
        </w:tc>
        <w:tc>
          <w:tcPr>
            <w:tcW w:w="409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spacing w:before="55" w:line="221" w:lineRule="auto"/>
              <w:ind w:firstLine="122"/>
              <w:rPr>
                <w:rFonts w:ascii="宋体" w:eastAsia="宋体" w:hAnsi="宋体" w:cs="宋体"/>
                <w:sz w:val="13"/>
                <w:szCs w:val="13"/>
              </w:rPr>
            </w:pP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(二)部分公开</w:t>
            </w:r>
            <w:r>
              <w:rPr>
                <w:rFonts w:ascii="楷体" w:eastAsia="楷体" w:hAnsi="楷体" w:cs="楷体" w:hint="eastAsia"/>
                <w:spacing w:val="-10"/>
                <w:sz w:val="20"/>
                <w:szCs w:val="20"/>
              </w:rPr>
              <w:t>(区分处理的,只计这一情形,不计其他情形)</w:t>
            </w:r>
          </w:p>
        </w:tc>
        <w:tc>
          <w:tcPr>
            <w:tcW w:w="396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2B45DB" w:rsidTr="00386877">
        <w:trPr>
          <w:trHeight w:val="334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2B45DB" w:rsidRDefault="002B45DB" w:rsidP="00386877"/>
        </w:tc>
        <w:tc>
          <w:tcPr>
            <w:tcW w:w="928" w:type="dxa"/>
            <w:vMerge w:val="restart"/>
            <w:tcBorders>
              <w:top w:val="single" w:sz="2" w:space="0" w:color="000000"/>
              <w:bottom w:val="nil"/>
            </w:tcBorders>
          </w:tcPr>
          <w:p w:rsidR="002B45DB" w:rsidRDefault="002B45DB" w:rsidP="00386877">
            <w:pPr>
              <w:spacing w:before="198" w:line="340" w:lineRule="exact"/>
              <w:ind w:firstLine="6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position w:val="10"/>
                <w:sz w:val="20"/>
                <w:szCs w:val="20"/>
              </w:rPr>
              <w:t>(三)不</w:t>
            </w:r>
          </w:p>
          <w:p w:rsidR="002B45DB" w:rsidRDefault="002B45DB" w:rsidP="00386877">
            <w:pPr>
              <w:spacing w:line="220" w:lineRule="auto"/>
              <w:ind w:firstLine="6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予公开</w:t>
            </w:r>
          </w:p>
        </w:tc>
        <w:tc>
          <w:tcPr>
            <w:tcW w:w="3163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spacing w:before="68" w:line="219" w:lineRule="auto"/>
              <w:ind w:firstLine="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1.属于国家秘密</w:t>
            </w:r>
          </w:p>
        </w:tc>
        <w:tc>
          <w:tcPr>
            <w:tcW w:w="396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2B45DB" w:rsidTr="00386877">
        <w:trPr>
          <w:trHeight w:val="324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2B45DB" w:rsidRDefault="002B45DB" w:rsidP="00386877"/>
        </w:tc>
        <w:tc>
          <w:tcPr>
            <w:tcW w:w="928" w:type="dxa"/>
            <w:vMerge/>
            <w:tcBorders>
              <w:top w:val="nil"/>
              <w:bottom w:val="nil"/>
            </w:tcBorders>
          </w:tcPr>
          <w:p w:rsidR="002B45DB" w:rsidRDefault="002B45DB" w:rsidP="00386877"/>
        </w:tc>
        <w:tc>
          <w:tcPr>
            <w:tcW w:w="3163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spacing w:before="59" w:line="219" w:lineRule="auto"/>
              <w:ind w:firstLine="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2.其他法律行政法规禁止公开</w:t>
            </w:r>
          </w:p>
        </w:tc>
        <w:tc>
          <w:tcPr>
            <w:tcW w:w="396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2B45DB" w:rsidTr="00386877">
        <w:trPr>
          <w:trHeight w:val="305"/>
        </w:trPr>
        <w:tc>
          <w:tcPr>
            <w:tcW w:w="758" w:type="dxa"/>
            <w:vMerge/>
            <w:tcBorders>
              <w:top w:val="nil"/>
              <w:bottom w:val="single" w:sz="2" w:space="0" w:color="000000"/>
            </w:tcBorders>
          </w:tcPr>
          <w:p w:rsidR="002B45DB" w:rsidRDefault="002B45DB" w:rsidP="00386877"/>
        </w:tc>
        <w:tc>
          <w:tcPr>
            <w:tcW w:w="928" w:type="dxa"/>
            <w:vMerge/>
            <w:tcBorders>
              <w:top w:val="nil"/>
              <w:bottom w:val="single" w:sz="2" w:space="0" w:color="000000"/>
            </w:tcBorders>
          </w:tcPr>
          <w:p w:rsidR="002B45DB" w:rsidRDefault="002B45DB" w:rsidP="00386877"/>
        </w:tc>
        <w:tc>
          <w:tcPr>
            <w:tcW w:w="3163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spacing w:before="50" w:line="219" w:lineRule="auto"/>
              <w:ind w:firstLine="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3.危及"三安全一稳定"</w:t>
            </w:r>
          </w:p>
        </w:tc>
        <w:tc>
          <w:tcPr>
            <w:tcW w:w="396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</w:tbl>
    <w:p w:rsidR="002B45DB" w:rsidRDefault="002B45DB" w:rsidP="002B45DB">
      <w:pPr>
        <w:spacing w:line="14" w:lineRule="exact"/>
      </w:pPr>
    </w:p>
    <w:tbl>
      <w:tblPr>
        <w:tblStyle w:val="TableNormal"/>
        <w:tblW w:w="9072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928"/>
        <w:gridCol w:w="3173"/>
        <w:gridCol w:w="386"/>
        <w:gridCol w:w="709"/>
        <w:gridCol w:w="567"/>
        <w:gridCol w:w="709"/>
        <w:gridCol w:w="567"/>
        <w:gridCol w:w="708"/>
        <w:gridCol w:w="567"/>
      </w:tblGrid>
      <w:tr w:rsidR="002B45DB" w:rsidTr="00386877">
        <w:trPr>
          <w:trHeight w:val="345"/>
        </w:trPr>
        <w:tc>
          <w:tcPr>
            <w:tcW w:w="758" w:type="dxa"/>
            <w:vMerge w:val="restart"/>
            <w:tcBorders>
              <w:top w:val="single" w:sz="2" w:space="0" w:color="000000"/>
              <w:bottom w:val="nil"/>
            </w:tcBorders>
          </w:tcPr>
          <w:p w:rsidR="002B45DB" w:rsidRDefault="002B45DB" w:rsidP="00386877"/>
        </w:tc>
        <w:tc>
          <w:tcPr>
            <w:tcW w:w="928" w:type="dxa"/>
            <w:vMerge w:val="restart"/>
            <w:tcBorders>
              <w:top w:val="single" w:sz="2" w:space="0" w:color="000000"/>
              <w:bottom w:val="nil"/>
            </w:tcBorders>
          </w:tcPr>
          <w:p w:rsidR="002B45DB" w:rsidRDefault="002B45DB" w:rsidP="00386877"/>
        </w:tc>
        <w:tc>
          <w:tcPr>
            <w:tcW w:w="3173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spacing w:before="75" w:line="219" w:lineRule="auto"/>
              <w:ind w:firstLine="4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4.保护第三方合法权益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2B45DB" w:rsidTr="00386877">
        <w:trPr>
          <w:trHeight w:val="325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2B45DB" w:rsidRDefault="002B45DB" w:rsidP="00386877"/>
        </w:tc>
        <w:tc>
          <w:tcPr>
            <w:tcW w:w="928" w:type="dxa"/>
            <w:vMerge/>
            <w:tcBorders>
              <w:top w:val="nil"/>
              <w:bottom w:val="nil"/>
            </w:tcBorders>
          </w:tcPr>
          <w:p w:rsidR="002B45DB" w:rsidRDefault="002B45DB" w:rsidP="00386877"/>
        </w:tc>
        <w:tc>
          <w:tcPr>
            <w:tcW w:w="3173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spacing w:before="65" w:line="219" w:lineRule="auto"/>
              <w:ind w:firstLine="4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5.属于三类内部事务信息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2B45DB" w:rsidTr="00386877">
        <w:trPr>
          <w:trHeight w:val="315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2B45DB" w:rsidRDefault="002B45DB" w:rsidP="00386877"/>
        </w:tc>
        <w:tc>
          <w:tcPr>
            <w:tcW w:w="928" w:type="dxa"/>
            <w:vMerge/>
            <w:tcBorders>
              <w:top w:val="nil"/>
              <w:bottom w:val="nil"/>
            </w:tcBorders>
          </w:tcPr>
          <w:p w:rsidR="002B45DB" w:rsidRDefault="002B45DB" w:rsidP="00386877"/>
        </w:tc>
        <w:tc>
          <w:tcPr>
            <w:tcW w:w="3173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spacing w:before="55" w:line="219" w:lineRule="auto"/>
              <w:ind w:firstLine="4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6.属于四类过程性信息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2B45DB" w:rsidTr="00386877">
        <w:trPr>
          <w:trHeight w:val="325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2B45DB" w:rsidRDefault="002B45DB" w:rsidP="00386877"/>
        </w:tc>
        <w:tc>
          <w:tcPr>
            <w:tcW w:w="928" w:type="dxa"/>
            <w:vMerge/>
            <w:tcBorders>
              <w:top w:val="nil"/>
              <w:bottom w:val="nil"/>
            </w:tcBorders>
          </w:tcPr>
          <w:p w:rsidR="002B45DB" w:rsidRDefault="002B45DB" w:rsidP="00386877"/>
        </w:tc>
        <w:tc>
          <w:tcPr>
            <w:tcW w:w="3173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spacing w:before="65" w:line="219" w:lineRule="auto"/>
              <w:ind w:firstLine="4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7.属于行政执法案卷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2B45DB" w:rsidTr="00386877">
        <w:trPr>
          <w:trHeight w:val="335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2B45DB" w:rsidRDefault="002B45DB" w:rsidP="00386877"/>
        </w:tc>
        <w:tc>
          <w:tcPr>
            <w:tcW w:w="928" w:type="dxa"/>
            <w:vMerge/>
            <w:tcBorders>
              <w:top w:val="nil"/>
              <w:bottom w:val="single" w:sz="2" w:space="0" w:color="000000"/>
            </w:tcBorders>
          </w:tcPr>
          <w:p w:rsidR="002B45DB" w:rsidRDefault="002B45DB" w:rsidP="00386877"/>
        </w:tc>
        <w:tc>
          <w:tcPr>
            <w:tcW w:w="3173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spacing w:before="65" w:line="220" w:lineRule="auto"/>
              <w:ind w:firstLine="4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8.属于行政查询事项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2B45DB" w:rsidTr="00386877">
        <w:trPr>
          <w:trHeight w:val="325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2B45DB" w:rsidRDefault="002B45DB" w:rsidP="00386877"/>
        </w:tc>
        <w:tc>
          <w:tcPr>
            <w:tcW w:w="928" w:type="dxa"/>
            <w:vMerge w:val="restart"/>
            <w:tcBorders>
              <w:top w:val="single" w:sz="2" w:space="0" w:color="000000"/>
              <w:bottom w:val="nil"/>
            </w:tcBorders>
          </w:tcPr>
          <w:p w:rsidR="002B45DB" w:rsidRDefault="002B45DB" w:rsidP="00386877">
            <w:pPr>
              <w:spacing w:before="245" w:line="290" w:lineRule="exact"/>
              <w:ind w:firstLine="5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（四）无法提供</w:t>
            </w:r>
          </w:p>
        </w:tc>
        <w:tc>
          <w:tcPr>
            <w:tcW w:w="3173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spacing w:before="64" w:line="219" w:lineRule="auto"/>
              <w:ind w:firstLine="4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1.本机关不掌握相关政府信息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2B45DB" w:rsidTr="00386877">
        <w:trPr>
          <w:trHeight w:val="325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2B45DB" w:rsidRDefault="002B45DB" w:rsidP="00386877"/>
        </w:tc>
        <w:tc>
          <w:tcPr>
            <w:tcW w:w="928" w:type="dxa"/>
            <w:vMerge/>
            <w:tcBorders>
              <w:top w:val="nil"/>
              <w:bottom w:val="nil"/>
            </w:tcBorders>
          </w:tcPr>
          <w:p w:rsidR="002B45DB" w:rsidRDefault="002B45DB" w:rsidP="00386877"/>
        </w:tc>
        <w:tc>
          <w:tcPr>
            <w:tcW w:w="3173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spacing w:before="65" w:line="219" w:lineRule="auto"/>
              <w:ind w:firstLine="4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2.没有现成信息需要另行制作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2B45DB" w:rsidTr="00386877">
        <w:trPr>
          <w:trHeight w:val="325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2B45DB" w:rsidRDefault="002B45DB" w:rsidP="00386877"/>
        </w:tc>
        <w:tc>
          <w:tcPr>
            <w:tcW w:w="928" w:type="dxa"/>
            <w:vMerge/>
            <w:tcBorders>
              <w:top w:val="nil"/>
              <w:bottom w:val="single" w:sz="2" w:space="0" w:color="000000"/>
            </w:tcBorders>
          </w:tcPr>
          <w:p w:rsidR="002B45DB" w:rsidRDefault="002B45DB" w:rsidP="00386877"/>
        </w:tc>
        <w:tc>
          <w:tcPr>
            <w:tcW w:w="3173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spacing w:before="65" w:line="219" w:lineRule="auto"/>
              <w:ind w:firstLine="4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3.补正后申请内容仍不明确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2B45DB" w:rsidTr="00386877">
        <w:trPr>
          <w:trHeight w:val="325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2B45DB" w:rsidRDefault="002B45DB" w:rsidP="00386877"/>
        </w:tc>
        <w:tc>
          <w:tcPr>
            <w:tcW w:w="928" w:type="dxa"/>
            <w:vMerge w:val="restart"/>
            <w:tcBorders>
              <w:top w:val="single" w:sz="2" w:space="0" w:color="000000"/>
              <w:bottom w:val="nil"/>
            </w:tcBorders>
          </w:tcPr>
          <w:p w:rsidR="002B45DB" w:rsidRDefault="002B45DB" w:rsidP="00386877">
            <w:pPr>
              <w:spacing w:line="359" w:lineRule="auto"/>
            </w:pPr>
          </w:p>
          <w:p w:rsidR="002B45DB" w:rsidRDefault="002B45DB" w:rsidP="00386877">
            <w:pPr>
              <w:spacing w:line="360" w:lineRule="auto"/>
            </w:pPr>
          </w:p>
          <w:p w:rsidR="002B45DB" w:rsidRDefault="002B45DB" w:rsidP="00386877">
            <w:pPr>
              <w:spacing w:before="245" w:line="290" w:lineRule="exact"/>
              <w:ind w:firstLine="5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(五 )不予处理</w:t>
            </w:r>
          </w:p>
        </w:tc>
        <w:tc>
          <w:tcPr>
            <w:tcW w:w="3173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spacing w:before="64" w:line="219" w:lineRule="auto"/>
              <w:ind w:firstLine="4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1.信访举报投诉类申请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2B45DB" w:rsidTr="00386877">
        <w:trPr>
          <w:trHeight w:val="315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2B45DB" w:rsidRDefault="002B45DB" w:rsidP="00386877"/>
        </w:tc>
        <w:tc>
          <w:tcPr>
            <w:tcW w:w="928" w:type="dxa"/>
            <w:vMerge/>
            <w:tcBorders>
              <w:top w:val="nil"/>
              <w:bottom w:val="nil"/>
            </w:tcBorders>
          </w:tcPr>
          <w:p w:rsidR="002B45DB" w:rsidRDefault="002B45DB" w:rsidP="00386877"/>
        </w:tc>
        <w:tc>
          <w:tcPr>
            <w:tcW w:w="3173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spacing w:before="55" w:line="219" w:lineRule="auto"/>
              <w:ind w:firstLine="4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2.重复申请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2B45DB" w:rsidTr="00386877">
        <w:trPr>
          <w:trHeight w:val="324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2B45DB" w:rsidRDefault="002B45DB" w:rsidP="00386877"/>
        </w:tc>
        <w:tc>
          <w:tcPr>
            <w:tcW w:w="928" w:type="dxa"/>
            <w:vMerge/>
            <w:tcBorders>
              <w:top w:val="nil"/>
              <w:bottom w:val="nil"/>
            </w:tcBorders>
          </w:tcPr>
          <w:p w:rsidR="002B45DB" w:rsidRDefault="002B45DB" w:rsidP="00386877"/>
        </w:tc>
        <w:tc>
          <w:tcPr>
            <w:tcW w:w="3173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spacing w:before="64" w:line="219" w:lineRule="auto"/>
              <w:ind w:firstLine="4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3.要求提供公开出版物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2B45DB" w:rsidTr="00386877">
        <w:trPr>
          <w:trHeight w:val="335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2B45DB" w:rsidRDefault="002B45DB" w:rsidP="00386877"/>
        </w:tc>
        <w:tc>
          <w:tcPr>
            <w:tcW w:w="928" w:type="dxa"/>
            <w:vMerge/>
            <w:tcBorders>
              <w:top w:val="nil"/>
              <w:bottom w:val="nil"/>
            </w:tcBorders>
          </w:tcPr>
          <w:p w:rsidR="002B45DB" w:rsidRDefault="002B45DB" w:rsidP="00386877"/>
        </w:tc>
        <w:tc>
          <w:tcPr>
            <w:tcW w:w="3173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spacing w:before="66" w:line="219" w:lineRule="auto"/>
              <w:ind w:firstLine="4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4.无正当理由大量反复申请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2B45DB" w:rsidTr="00386877">
        <w:trPr>
          <w:trHeight w:val="597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2B45DB" w:rsidRDefault="002B45DB" w:rsidP="00386877"/>
        </w:tc>
        <w:tc>
          <w:tcPr>
            <w:tcW w:w="928" w:type="dxa"/>
            <w:vMerge/>
            <w:tcBorders>
              <w:top w:val="nil"/>
              <w:bottom w:val="single" w:sz="2" w:space="0" w:color="000000"/>
            </w:tcBorders>
          </w:tcPr>
          <w:p w:rsidR="002B45DB" w:rsidRDefault="002B45DB" w:rsidP="00386877"/>
        </w:tc>
        <w:tc>
          <w:tcPr>
            <w:tcW w:w="3173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spacing w:before="155" w:line="240" w:lineRule="exact"/>
              <w:ind w:left="44" w:right="56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45DB" w:rsidRDefault="002B45DB" w:rsidP="00386877">
            <w:pPr>
              <w:spacing w:line="24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2B45DB" w:rsidTr="00386877">
        <w:trPr>
          <w:trHeight w:val="663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2B45DB" w:rsidRDefault="002B45DB" w:rsidP="00386877"/>
        </w:tc>
        <w:tc>
          <w:tcPr>
            <w:tcW w:w="928" w:type="dxa"/>
            <w:vMerge w:val="restart"/>
            <w:tcBorders>
              <w:top w:val="single" w:sz="2" w:space="0" w:color="000000"/>
              <w:bottom w:val="nil"/>
            </w:tcBorders>
          </w:tcPr>
          <w:p w:rsidR="002B45DB" w:rsidRDefault="002B45DB" w:rsidP="00386877">
            <w:pPr>
              <w:spacing w:line="266" w:lineRule="auto"/>
            </w:pPr>
          </w:p>
          <w:p w:rsidR="002B45DB" w:rsidRDefault="002B45DB" w:rsidP="00386877">
            <w:pPr>
              <w:spacing w:line="267" w:lineRule="auto"/>
            </w:pPr>
          </w:p>
          <w:p w:rsidR="002B45DB" w:rsidRDefault="002B45DB" w:rsidP="00386877">
            <w:pPr>
              <w:spacing w:line="267" w:lineRule="auto"/>
            </w:pPr>
          </w:p>
          <w:p w:rsidR="002B45DB" w:rsidRDefault="002B45DB" w:rsidP="00386877">
            <w:pPr>
              <w:spacing w:before="62" w:line="320" w:lineRule="exact"/>
              <w:ind w:firstLine="5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（六）其他处理</w:t>
            </w:r>
          </w:p>
        </w:tc>
        <w:tc>
          <w:tcPr>
            <w:tcW w:w="3173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spacing w:before="76" w:line="200" w:lineRule="exact"/>
              <w:ind w:left="45" w:right="6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1.申请人无正当理由逾期不补正、行</w:t>
            </w:r>
            <w:r>
              <w:rPr>
                <w:rFonts w:ascii="宋体" w:eastAsia="宋体" w:hAnsi="宋体" w:cs="宋体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13"/>
                <w:sz w:val="19"/>
                <w:szCs w:val="19"/>
              </w:rPr>
              <w:t>政机关不再处理其政府信息公开申</w:t>
            </w:r>
            <w:r>
              <w:rPr>
                <w:rFonts w:ascii="宋体" w:eastAsia="宋体" w:hAnsi="宋体" w:cs="宋体"/>
                <w:sz w:val="19"/>
                <w:szCs w:val="19"/>
              </w:rPr>
              <w:t>请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2B45DB" w:rsidTr="00386877">
        <w:trPr>
          <w:trHeight w:val="790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2B45DB" w:rsidRDefault="002B45DB" w:rsidP="00386877"/>
        </w:tc>
        <w:tc>
          <w:tcPr>
            <w:tcW w:w="928" w:type="dxa"/>
            <w:vMerge/>
            <w:tcBorders>
              <w:top w:val="nil"/>
              <w:bottom w:val="nil"/>
            </w:tcBorders>
          </w:tcPr>
          <w:p w:rsidR="002B45DB" w:rsidRDefault="002B45DB" w:rsidP="00386877"/>
        </w:tc>
        <w:tc>
          <w:tcPr>
            <w:tcW w:w="3173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spacing w:before="67" w:line="200" w:lineRule="exact"/>
              <w:ind w:left="45" w:right="4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2.申请人逾期未按收费通知要求缴 纳费用、行政机关不再处理其政府信 息公开申请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2B45DB" w:rsidTr="00386877">
        <w:trPr>
          <w:trHeight w:val="325"/>
        </w:trPr>
        <w:tc>
          <w:tcPr>
            <w:tcW w:w="758" w:type="dxa"/>
            <w:vMerge/>
            <w:tcBorders>
              <w:top w:val="nil"/>
              <w:bottom w:val="nil"/>
            </w:tcBorders>
          </w:tcPr>
          <w:p w:rsidR="002B45DB" w:rsidRDefault="002B45DB" w:rsidP="00386877"/>
        </w:tc>
        <w:tc>
          <w:tcPr>
            <w:tcW w:w="928" w:type="dxa"/>
            <w:vMerge/>
            <w:tcBorders>
              <w:top w:val="nil"/>
              <w:bottom w:val="single" w:sz="2" w:space="0" w:color="000000"/>
            </w:tcBorders>
          </w:tcPr>
          <w:p w:rsidR="002B45DB" w:rsidRDefault="002B45DB" w:rsidP="00386877"/>
        </w:tc>
        <w:tc>
          <w:tcPr>
            <w:tcW w:w="3173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spacing w:before="69" w:line="220" w:lineRule="auto"/>
              <w:ind w:firstLine="4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3.其他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2B45DB" w:rsidTr="00386877">
        <w:trPr>
          <w:trHeight w:val="325"/>
        </w:trPr>
        <w:tc>
          <w:tcPr>
            <w:tcW w:w="758" w:type="dxa"/>
            <w:vMerge/>
            <w:tcBorders>
              <w:top w:val="nil"/>
              <w:bottom w:val="single" w:sz="2" w:space="0" w:color="000000"/>
            </w:tcBorders>
          </w:tcPr>
          <w:p w:rsidR="002B45DB" w:rsidRDefault="002B45DB" w:rsidP="00386877"/>
        </w:tc>
        <w:tc>
          <w:tcPr>
            <w:tcW w:w="410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spacing w:before="69" w:line="221" w:lineRule="auto"/>
              <w:ind w:firstLine="10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(七)总计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2B45DB" w:rsidTr="00386877">
        <w:trPr>
          <w:trHeight w:val="421"/>
        </w:trPr>
        <w:tc>
          <w:tcPr>
            <w:tcW w:w="485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2B45DB" w:rsidRDefault="002B45DB" w:rsidP="00386877">
            <w:pPr>
              <w:spacing w:before="219" w:line="219" w:lineRule="auto"/>
              <w:ind w:firstLine="5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四、结转下年度继续办理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B45DB" w:rsidRDefault="002B45DB" w:rsidP="003868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</w:tbl>
    <w:p w:rsidR="00CE2201" w:rsidRDefault="00CE2201">
      <w:pPr>
        <w:spacing w:line="243" w:lineRule="auto"/>
      </w:pPr>
    </w:p>
    <w:p w:rsidR="00CE2201" w:rsidRDefault="00CE2201">
      <w:pPr>
        <w:spacing w:line="244" w:lineRule="auto"/>
      </w:pPr>
    </w:p>
    <w:p w:rsidR="00CE2201" w:rsidRDefault="0091722B">
      <w:pPr>
        <w:spacing w:before="85" w:line="219" w:lineRule="auto"/>
        <w:ind w:firstLine="1220"/>
        <w:outlineLvl w:val="1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/>
          <w:spacing w:val="-1"/>
          <w:sz w:val="36"/>
          <w:szCs w:val="36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四、政府信息公开行政复议、行政诉讼情况</w:t>
      </w:r>
    </w:p>
    <w:p w:rsidR="00CE2201" w:rsidRDefault="00CE2201">
      <w:pPr>
        <w:spacing w:line="111" w:lineRule="exact"/>
      </w:pPr>
    </w:p>
    <w:tbl>
      <w:tblPr>
        <w:tblStyle w:val="TableNormal"/>
        <w:tblW w:w="9022" w:type="dxa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639"/>
        <w:gridCol w:w="638"/>
        <w:gridCol w:w="639"/>
        <w:gridCol w:w="649"/>
        <w:gridCol w:w="639"/>
        <w:gridCol w:w="638"/>
        <w:gridCol w:w="639"/>
        <w:gridCol w:w="648"/>
        <w:gridCol w:w="410"/>
        <w:gridCol w:w="567"/>
        <w:gridCol w:w="567"/>
        <w:gridCol w:w="567"/>
        <w:gridCol w:w="567"/>
        <w:gridCol w:w="567"/>
      </w:tblGrid>
      <w:tr w:rsidR="00CE2201" w:rsidTr="006031E2">
        <w:trPr>
          <w:trHeight w:val="449"/>
        </w:trPr>
        <w:tc>
          <w:tcPr>
            <w:tcW w:w="3213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E2201" w:rsidRDefault="0091722B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行政复议</w:t>
            </w:r>
          </w:p>
        </w:tc>
        <w:tc>
          <w:tcPr>
            <w:tcW w:w="5809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E2201" w:rsidRDefault="0091722B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行政诉讼</w:t>
            </w:r>
          </w:p>
        </w:tc>
      </w:tr>
      <w:tr w:rsidR="00CE2201" w:rsidTr="006031E2">
        <w:trPr>
          <w:trHeight w:val="334"/>
        </w:trPr>
        <w:tc>
          <w:tcPr>
            <w:tcW w:w="648" w:type="dxa"/>
            <w:vMerge w:val="restart"/>
            <w:tcBorders>
              <w:top w:val="single" w:sz="2" w:space="0" w:color="000000"/>
              <w:bottom w:val="nil"/>
            </w:tcBorders>
          </w:tcPr>
          <w:p w:rsidR="00CE2201" w:rsidRDefault="0091722B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结果维持</w:t>
            </w:r>
          </w:p>
        </w:tc>
        <w:tc>
          <w:tcPr>
            <w:tcW w:w="639" w:type="dxa"/>
            <w:vMerge w:val="restart"/>
            <w:tcBorders>
              <w:top w:val="single" w:sz="2" w:space="0" w:color="000000"/>
              <w:bottom w:val="nil"/>
            </w:tcBorders>
          </w:tcPr>
          <w:p w:rsidR="00CE2201" w:rsidRDefault="0091722B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结果纠正</w:t>
            </w:r>
          </w:p>
        </w:tc>
        <w:tc>
          <w:tcPr>
            <w:tcW w:w="638" w:type="dxa"/>
            <w:vMerge w:val="restart"/>
            <w:tcBorders>
              <w:top w:val="single" w:sz="2" w:space="0" w:color="000000"/>
              <w:bottom w:val="nil"/>
            </w:tcBorders>
          </w:tcPr>
          <w:p w:rsidR="00CE2201" w:rsidRDefault="0091722B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其他</w:t>
            </w: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结果</w:t>
            </w:r>
          </w:p>
        </w:tc>
        <w:tc>
          <w:tcPr>
            <w:tcW w:w="639" w:type="dxa"/>
            <w:vMerge w:val="restart"/>
            <w:tcBorders>
              <w:top w:val="single" w:sz="2" w:space="0" w:color="000000"/>
              <w:bottom w:val="nil"/>
            </w:tcBorders>
          </w:tcPr>
          <w:p w:rsidR="00CE2201" w:rsidRDefault="0091722B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尚未审结</w:t>
            </w:r>
          </w:p>
        </w:tc>
        <w:tc>
          <w:tcPr>
            <w:tcW w:w="649" w:type="dxa"/>
            <w:vMerge w:val="restart"/>
            <w:tcBorders>
              <w:top w:val="single" w:sz="2" w:space="0" w:color="000000"/>
              <w:bottom w:val="nil"/>
            </w:tcBorders>
          </w:tcPr>
          <w:p w:rsidR="00CE2201" w:rsidRDefault="00CE2201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</w:p>
          <w:p w:rsidR="00CE2201" w:rsidRDefault="0091722B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总计</w:t>
            </w:r>
          </w:p>
        </w:tc>
        <w:tc>
          <w:tcPr>
            <w:tcW w:w="2974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E2201" w:rsidRDefault="0091722B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未经复议直接起诉</w:t>
            </w:r>
          </w:p>
        </w:tc>
        <w:tc>
          <w:tcPr>
            <w:tcW w:w="2835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E2201" w:rsidRDefault="0091722B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复议后起诉</w:t>
            </w:r>
          </w:p>
        </w:tc>
      </w:tr>
      <w:tr w:rsidR="00CE2201" w:rsidTr="006031E2">
        <w:trPr>
          <w:trHeight w:val="624"/>
        </w:trPr>
        <w:tc>
          <w:tcPr>
            <w:tcW w:w="648" w:type="dxa"/>
            <w:vMerge/>
            <w:tcBorders>
              <w:top w:val="nil"/>
              <w:bottom w:val="single" w:sz="2" w:space="0" w:color="000000"/>
            </w:tcBorders>
          </w:tcPr>
          <w:p w:rsidR="00CE2201" w:rsidRDefault="00CE2201"/>
        </w:tc>
        <w:tc>
          <w:tcPr>
            <w:tcW w:w="639" w:type="dxa"/>
            <w:vMerge/>
            <w:tcBorders>
              <w:top w:val="nil"/>
              <w:bottom w:val="single" w:sz="2" w:space="0" w:color="000000"/>
            </w:tcBorders>
          </w:tcPr>
          <w:p w:rsidR="00CE2201" w:rsidRDefault="00CE2201"/>
        </w:tc>
        <w:tc>
          <w:tcPr>
            <w:tcW w:w="638" w:type="dxa"/>
            <w:vMerge/>
            <w:tcBorders>
              <w:top w:val="nil"/>
              <w:bottom w:val="single" w:sz="2" w:space="0" w:color="000000"/>
            </w:tcBorders>
          </w:tcPr>
          <w:p w:rsidR="00CE2201" w:rsidRDefault="00CE2201"/>
        </w:tc>
        <w:tc>
          <w:tcPr>
            <w:tcW w:w="639" w:type="dxa"/>
            <w:vMerge/>
            <w:tcBorders>
              <w:top w:val="nil"/>
              <w:bottom w:val="single" w:sz="2" w:space="0" w:color="000000"/>
            </w:tcBorders>
          </w:tcPr>
          <w:p w:rsidR="00CE2201" w:rsidRDefault="00CE2201"/>
        </w:tc>
        <w:tc>
          <w:tcPr>
            <w:tcW w:w="649" w:type="dxa"/>
            <w:vMerge/>
            <w:tcBorders>
              <w:top w:val="nil"/>
              <w:bottom w:val="single" w:sz="2" w:space="0" w:color="000000"/>
            </w:tcBorders>
          </w:tcPr>
          <w:p w:rsidR="00CE2201" w:rsidRDefault="00CE2201"/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</w:tcPr>
          <w:p w:rsidR="00CE2201" w:rsidRDefault="0091722B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结果维持</w:t>
            </w:r>
          </w:p>
        </w:tc>
        <w:tc>
          <w:tcPr>
            <w:tcW w:w="638" w:type="dxa"/>
            <w:tcBorders>
              <w:top w:val="single" w:sz="2" w:space="0" w:color="000000"/>
              <w:bottom w:val="single" w:sz="2" w:space="0" w:color="000000"/>
            </w:tcBorders>
          </w:tcPr>
          <w:p w:rsidR="00CE2201" w:rsidRDefault="0091722B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结果</w:t>
            </w: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纠正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</w:tcPr>
          <w:p w:rsidR="00CE2201" w:rsidRDefault="0091722B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其他</w:t>
            </w: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结果</w:t>
            </w:r>
          </w:p>
        </w:tc>
        <w:tc>
          <w:tcPr>
            <w:tcW w:w="648" w:type="dxa"/>
            <w:tcBorders>
              <w:top w:val="single" w:sz="2" w:space="0" w:color="000000"/>
              <w:bottom w:val="single" w:sz="2" w:space="0" w:color="000000"/>
            </w:tcBorders>
          </w:tcPr>
          <w:p w:rsidR="00CE2201" w:rsidRDefault="0091722B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尚未</w:t>
            </w: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审结</w:t>
            </w:r>
          </w:p>
        </w:tc>
        <w:tc>
          <w:tcPr>
            <w:tcW w:w="410" w:type="dxa"/>
            <w:tcBorders>
              <w:top w:val="single" w:sz="2" w:space="0" w:color="000000"/>
              <w:bottom w:val="single" w:sz="2" w:space="0" w:color="000000"/>
            </w:tcBorders>
          </w:tcPr>
          <w:p w:rsidR="00CE2201" w:rsidRDefault="0091722B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总计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E2201" w:rsidRDefault="0091722B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结果维持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E2201" w:rsidRDefault="0091722B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结果</w:t>
            </w: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纠正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E2201" w:rsidRDefault="0091722B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其他</w:t>
            </w: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结果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E2201" w:rsidRDefault="0091722B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尚未</w:t>
            </w: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审结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E2201" w:rsidRDefault="0091722B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总计</w:t>
            </w:r>
          </w:p>
        </w:tc>
      </w:tr>
      <w:tr w:rsidR="00CE2201" w:rsidTr="006031E2">
        <w:trPr>
          <w:trHeight w:val="683"/>
        </w:trPr>
        <w:tc>
          <w:tcPr>
            <w:tcW w:w="648" w:type="dxa"/>
            <w:tcBorders>
              <w:top w:val="single" w:sz="2" w:space="0" w:color="000000"/>
              <w:bottom w:val="single" w:sz="2" w:space="0" w:color="000000"/>
            </w:tcBorders>
          </w:tcPr>
          <w:p w:rsidR="00CE2201" w:rsidRDefault="0091722B">
            <w:pPr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</w:tcPr>
          <w:p w:rsidR="00CE2201" w:rsidRDefault="0091722B">
            <w:pPr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38" w:type="dxa"/>
            <w:tcBorders>
              <w:top w:val="single" w:sz="2" w:space="0" w:color="000000"/>
              <w:bottom w:val="single" w:sz="2" w:space="0" w:color="000000"/>
            </w:tcBorders>
          </w:tcPr>
          <w:p w:rsidR="00CE2201" w:rsidRDefault="0091722B">
            <w:pPr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</w:tcPr>
          <w:p w:rsidR="00CE2201" w:rsidRDefault="0091722B">
            <w:pPr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</w:tcPr>
          <w:p w:rsidR="00CE2201" w:rsidRDefault="0091722B">
            <w:pPr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</w:tcPr>
          <w:p w:rsidR="00CE2201" w:rsidRDefault="0091722B">
            <w:pPr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38" w:type="dxa"/>
            <w:tcBorders>
              <w:top w:val="single" w:sz="2" w:space="0" w:color="000000"/>
              <w:bottom w:val="single" w:sz="2" w:space="0" w:color="000000"/>
            </w:tcBorders>
          </w:tcPr>
          <w:p w:rsidR="00CE2201" w:rsidRDefault="0091722B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</w:tcPr>
          <w:p w:rsidR="00CE2201" w:rsidRDefault="0091722B">
            <w:pPr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48" w:type="dxa"/>
            <w:tcBorders>
              <w:top w:val="single" w:sz="2" w:space="0" w:color="000000"/>
              <w:bottom w:val="single" w:sz="2" w:space="0" w:color="000000"/>
            </w:tcBorders>
          </w:tcPr>
          <w:p w:rsidR="00CE2201" w:rsidRDefault="0091722B">
            <w:pPr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410" w:type="dxa"/>
            <w:tcBorders>
              <w:top w:val="single" w:sz="2" w:space="0" w:color="000000"/>
              <w:bottom w:val="single" w:sz="2" w:space="0" w:color="000000"/>
            </w:tcBorders>
          </w:tcPr>
          <w:p w:rsidR="00CE2201" w:rsidRDefault="0091722B">
            <w:pPr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E2201" w:rsidRDefault="0091722B">
            <w:pPr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E2201" w:rsidRDefault="0091722B">
            <w:pPr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E2201" w:rsidRDefault="0091722B">
            <w:pPr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E2201" w:rsidRDefault="0091722B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E2201" w:rsidRDefault="0091722B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</w:tr>
    </w:tbl>
    <w:p w:rsidR="00CE2201" w:rsidRDefault="00CE2201">
      <w:pPr>
        <w:spacing w:line="300" w:lineRule="exact"/>
      </w:pPr>
    </w:p>
    <w:p w:rsidR="00CE2201" w:rsidRDefault="0091722B">
      <w:pPr>
        <w:spacing w:before="84" w:line="300" w:lineRule="exact"/>
        <w:ind w:firstLineChars="100" w:firstLine="358"/>
        <w:outlineLvl w:val="1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/>
          <w:spacing w:val="-1"/>
          <w:sz w:val="36"/>
          <w:szCs w:val="36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五、存在的主要问题及改进情况</w:t>
      </w:r>
    </w:p>
    <w:p w:rsidR="00CE2201" w:rsidRDefault="0091722B">
      <w:pPr>
        <w:pStyle w:val="a4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420"/>
        <w:textAlignment w:val="auto"/>
        <w:rPr>
          <w:rFonts w:ascii="楷体_GB2312" w:eastAsia="楷体_GB2312" w:hAnsi="楷体_GB2312" w:cs="楷体_GB2312"/>
          <w:b/>
          <w:bCs/>
          <w:color w:val="333333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333333"/>
          <w:sz w:val="32"/>
          <w:szCs w:val="32"/>
          <w:shd w:val="clear" w:color="auto" w:fill="FFFFFF"/>
        </w:rPr>
        <w:t>（一）存在问题</w:t>
      </w:r>
      <w:r>
        <w:rPr>
          <w:rFonts w:ascii="楷体_GB2312" w:eastAsia="楷体_GB2312" w:hAnsi="楷体_GB2312" w:cs="楷体_GB2312" w:hint="eastAsia"/>
          <w:b/>
          <w:bCs/>
          <w:color w:val="333333"/>
          <w:sz w:val="32"/>
          <w:szCs w:val="32"/>
          <w:shd w:val="clear" w:color="auto" w:fill="FFFFFF"/>
        </w:rPr>
        <w:t> </w:t>
      </w:r>
    </w:p>
    <w:p w:rsidR="00CE2201" w:rsidRDefault="0091722B">
      <w:pPr>
        <w:pStyle w:val="a4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Chars="200" w:firstLine="640"/>
        <w:textAlignment w:val="auto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2021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年，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我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局政府信息公开工作在上级主管部门的正确领导下，做了大量工作，但标准还不够高，内容还不够全面，信息更新还需要更及时；公开形式的便民性在今后的工作中需要进一步提高。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 </w:t>
      </w:r>
    </w:p>
    <w:p w:rsidR="00CE2201" w:rsidRDefault="0091722B">
      <w:pPr>
        <w:pStyle w:val="a4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="420"/>
        <w:textAlignment w:val="auto"/>
        <w:rPr>
          <w:rFonts w:ascii="楷体_GB2312" w:eastAsia="楷体_GB2312" w:hAnsi="楷体_GB2312" w:cs="楷体_GB2312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color w:val="333333"/>
          <w:sz w:val="32"/>
          <w:szCs w:val="32"/>
          <w:shd w:val="clear" w:color="auto" w:fill="FFFFFF"/>
        </w:rPr>
        <w:t>（二）改进措施</w:t>
      </w:r>
      <w:r>
        <w:rPr>
          <w:rFonts w:ascii="楷体_GB2312" w:eastAsia="楷体_GB2312" w:hAnsi="楷体_GB2312" w:cs="楷体_GB2312" w:hint="eastAsia"/>
          <w:b/>
          <w:bCs/>
          <w:color w:val="333333"/>
          <w:sz w:val="32"/>
          <w:szCs w:val="32"/>
          <w:shd w:val="clear" w:color="auto" w:fill="FFFFFF"/>
        </w:rPr>
        <w:t> </w:t>
      </w:r>
    </w:p>
    <w:p w:rsidR="00CE2201" w:rsidRDefault="0091722B">
      <w:pPr>
        <w:pStyle w:val="a4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Chars="200" w:firstLine="640"/>
        <w:textAlignment w:val="auto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按照《条例》的规定和县政府信息公开工作要求，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我局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下一阶段将主要做好以下几方面工作：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 </w:t>
      </w:r>
    </w:p>
    <w:p w:rsidR="00CE2201" w:rsidRDefault="0091722B">
      <w:pPr>
        <w:pStyle w:val="a4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Chars="200" w:firstLine="640"/>
        <w:textAlignment w:val="auto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一是进一步强化组织领导。调整优化领导机构名称和职能，明确职责分工，完善工作机制，不断创新工作方式方法，突出重点，注重实效，加强信息报送工作力度，使信息公开业务更加有序、便民、高效，确保广大人民群众的知情权、参与权、表达权和监督。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 </w:t>
      </w:r>
    </w:p>
    <w:p w:rsidR="00CE2201" w:rsidRDefault="0091722B">
      <w:pPr>
        <w:pStyle w:val="a4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Chars="200" w:firstLine="640"/>
        <w:textAlignment w:val="auto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二是加强保密审查，扩展公开范围。对照《条例》的具体要求，认真清理政府信息公开事项，查漏补缺，修订信息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lastRenderedPageBreak/>
        <w:t>公开指南和目录，确保应公开的政务信息全部公开。同时严把质量关、保密审查关，依据有关法律、法规严格审核公开内容，确保政府信息公开不影响国家安全、公共安全、经济安全和社会稳定，真正体现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公开、公平、公正。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 </w:t>
      </w:r>
    </w:p>
    <w:p w:rsidR="00CE2201" w:rsidRDefault="0091722B">
      <w:pPr>
        <w:pStyle w:val="a4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Chars="200" w:firstLine="640"/>
        <w:textAlignment w:val="auto"/>
        <w:rPr>
          <w:rFonts w:ascii="宋体" w:eastAsia="宋体" w:hAnsi="宋体" w:cs="宋体"/>
          <w:color w:val="333333"/>
          <w:szCs w:val="24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三是进一步拓宽信息公开途径。通过网络、微信等多种方式加大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住建领域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政策宣传力度，进一步细化信息公开工作流程，拓宽公开渠道，确保操作简便明了，利于查找。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 </w:t>
      </w:r>
    </w:p>
    <w:p w:rsidR="00CE2201" w:rsidRDefault="00CE2201">
      <w:pPr>
        <w:spacing w:before="85" w:line="300" w:lineRule="exact"/>
        <w:ind w:firstLineChars="200" w:firstLine="716"/>
        <w:outlineLvl w:val="1"/>
        <w:rPr>
          <w:rFonts w:ascii="宋体" w:eastAsia="宋体" w:hAnsi="宋体" w:cs="宋体"/>
          <w:spacing w:val="-1"/>
          <w:sz w:val="36"/>
          <w:szCs w:val="36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:rsidR="00CE2201" w:rsidRDefault="0091722B">
      <w:pPr>
        <w:spacing w:before="85" w:line="300" w:lineRule="exact"/>
        <w:ind w:firstLineChars="200" w:firstLine="716"/>
        <w:outlineLvl w:val="1"/>
        <w:rPr>
          <w:rFonts w:ascii="宋体" w:eastAsia="宋体" w:hAnsi="宋体" w:cs="宋体"/>
          <w:spacing w:val="-1"/>
          <w:sz w:val="36"/>
          <w:szCs w:val="36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宋体" w:eastAsia="宋体" w:hAnsi="宋体" w:cs="宋体"/>
          <w:spacing w:val="-1"/>
          <w:sz w:val="36"/>
          <w:szCs w:val="36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六、其他需要报告的事项</w:t>
      </w:r>
    </w:p>
    <w:p w:rsidR="00CE2201" w:rsidRDefault="0091722B">
      <w:pPr>
        <w:pStyle w:val="a4"/>
        <w:shd w:val="clear" w:color="auto" w:fill="FFFFFF"/>
        <w:kinsoku/>
        <w:autoSpaceDE/>
        <w:autoSpaceDN/>
        <w:adjustRightInd/>
        <w:snapToGrid/>
        <w:spacing w:before="0" w:beforeAutospacing="0" w:after="0" w:afterAutospacing="0" w:line="600" w:lineRule="exact"/>
        <w:ind w:firstLineChars="400" w:firstLine="1280"/>
        <w:jc w:val="both"/>
        <w:textAlignment w:val="auto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无</w:t>
      </w:r>
    </w:p>
    <w:p w:rsidR="00CE2201" w:rsidRDefault="00CE2201">
      <w:pPr>
        <w:spacing w:before="216" w:line="300" w:lineRule="exact"/>
        <w:ind w:firstLine="1340"/>
        <w:rPr>
          <w:rFonts w:ascii="宋体" w:eastAsia="宋体" w:hAnsi="宋体" w:cs="宋体"/>
          <w:sz w:val="26"/>
          <w:szCs w:val="26"/>
        </w:rPr>
      </w:pPr>
    </w:p>
    <w:p w:rsidR="00CE2201" w:rsidRDefault="00CE2201">
      <w:pPr>
        <w:spacing w:before="216" w:line="300" w:lineRule="exact"/>
        <w:ind w:firstLine="1340"/>
        <w:rPr>
          <w:rFonts w:ascii="宋体" w:eastAsia="宋体" w:hAnsi="宋体" w:cs="宋体"/>
          <w:sz w:val="26"/>
          <w:szCs w:val="26"/>
        </w:rPr>
      </w:pPr>
    </w:p>
    <w:p w:rsidR="00CE2201" w:rsidRDefault="0091722B" w:rsidP="006031E2">
      <w:pPr>
        <w:spacing w:before="216" w:line="300" w:lineRule="exact"/>
        <w:ind w:firstLineChars="1500" w:firstLine="4800"/>
        <w:rPr>
          <w:rFonts w:ascii="宋体" w:eastAsia="宋体" w:hAnsi="宋体" w:cs="宋体"/>
          <w:sz w:val="32"/>
          <w:szCs w:val="32"/>
        </w:rPr>
      </w:pPr>
      <w:bookmarkStart w:id="0" w:name="_GoBack"/>
      <w:bookmarkEnd w:id="0"/>
      <w:r>
        <w:rPr>
          <w:rFonts w:ascii="宋体" w:eastAsia="宋体" w:hAnsi="宋体" w:cs="宋体" w:hint="eastAsia"/>
          <w:sz w:val="32"/>
          <w:szCs w:val="32"/>
        </w:rPr>
        <w:t>2022</w:t>
      </w:r>
      <w:r>
        <w:rPr>
          <w:rFonts w:ascii="宋体" w:eastAsia="宋体" w:hAnsi="宋体" w:cs="宋体" w:hint="eastAsia"/>
          <w:sz w:val="32"/>
          <w:szCs w:val="32"/>
        </w:rPr>
        <w:t>年</w:t>
      </w:r>
      <w:r>
        <w:rPr>
          <w:rFonts w:ascii="宋体" w:eastAsia="宋体" w:hAnsi="宋体" w:cs="宋体" w:hint="eastAsia"/>
          <w:sz w:val="32"/>
          <w:szCs w:val="32"/>
        </w:rPr>
        <w:t>1</w:t>
      </w:r>
      <w:r>
        <w:rPr>
          <w:rFonts w:ascii="宋体" w:eastAsia="宋体" w:hAnsi="宋体" w:cs="宋体" w:hint="eastAsia"/>
          <w:sz w:val="32"/>
          <w:szCs w:val="32"/>
        </w:rPr>
        <w:t>月</w:t>
      </w:r>
      <w:r>
        <w:rPr>
          <w:rFonts w:ascii="宋体" w:eastAsia="宋体" w:hAnsi="宋体" w:cs="宋体" w:hint="eastAsia"/>
          <w:sz w:val="32"/>
          <w:szCs w:val="32"/>
        </w:rPr>
        <w:t>19</w:t>
      </w:r>
      <w:r>
        <w:rPr>
          <w:rFonts w:ascii="宋体" w:eastAsia="宋体" w:hAnsi="宋体" w:cs="宋体" w:hint="eastAsia"/>
          <w:sz w:val="32"/>
          <w:szCs w:val="32"/>
        </w:rPr>
        <w:t>日</w:t>
      </w:r>
    </w:p>
    <w:sectPr w:rsidR="00CE2201" w:rsidSect="006031E2">
      <w:footerReference w:type="default" r:id="rId8"/>
      <w:pgSz w:w="11700" w:h="16680"/>
      <w:pgMar w:top="1701" w:right="1701" w:bottom="1701" w:left="1701" w:header="0" w:footer="1036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22B" w:rsidRDefault="0091722B">
      <w:r>
        <w:separator/>
      </w:r>
    </w:p>
  </w:endnote>
  <w:endnote w:type="continuationSeparator" w:id="0">
    <w:p w:rsidR="0091722B" w:rsidRDefault="00917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幼圆">
    <w:altName w:val="宋体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201" w:rsidRDefault="0091722B">
    <w:pPr>
      <w:spacing w:line="136" w:lineRule="exact"/>
      <w:ind w:firstLine="4880"/>
      <w:rPr>
        <w:rFonts w:ascii="幼圆" w:eastAsia="幼圆" w:hAnsi="幼圆" w:cs="幼圆"/>
        <w:sz w:val="20"/>
        <w:szCs w:val="20"/>
      </w:rPr>
    </w:pPr>
    <w:r>
      <w:rPr>
        <w:rFonts w:ascii="幼圆" w:eastAsia="幼圆" w:hAnsi="幼圆" w:cs="幼圆"/>
        <w:position w:val="-3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22B" w:rsidRDefault="0091722B">
      <w:r>
        <w:separator/>
      </w:r>
    </w:p>
  </w:footnote>
  <w:footnote w:type="continuationSeparator" w:id="0">
    <w:p w:rsidR="0091722B" w:rsidRDefault="00917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201"/>
    <w:rsid w:val="002B45DB"/>
    <w:rsid w:val="006031E2"/>
    <w:rsid w:val="0091722B"/>
    <w:rsid w:val="00CE2201"/>
    <w:rsid w:val="04EC0D1D"/>
    <w:rsid w:val="1E3E7C7A"/>
    <w:rsid w:val="22F97C6E"/>
    <w:rsid w:val="3F78183C"/>
    <w:rsid w:val="72AE656E"/>
    <w:rsid w:val="7A66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Calibri" w:eastAsia="宋体" w:hAnsi="Calibri" w:cs="Times New Roman"/>
    </w:rPr>
  </w:style>
  <w:style w:type="paragraph" w:styleId="a4">
    <w:name w:val="Normal (Web)"/>
    <w:basedOn w:val="a"/>
    <w:qFormat/>
    <w:pPr>
      <w:spacing w:before="100" w:beforeAutospacing="1" w:after="100" w:afterAutospacing="1"/>
    </w:pPr>
    <w:rPr>
      <w:rFonts w:cs="Times New Roman"/>
      <w:sz w:val="24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Char"/>
    <w:rsid w:val="002B45D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B45DB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6">
    <w:name w:val="footer"/>
    <w:basedOn w:val="a"/>
    <w:link w:val="Char0"/>
    <w:rsid w:val="002B45D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B45DB"/>
    <w:rPr>
      <w:rFonts w:ascii="Arial" w:eastAsia="Arial" w:hAnsi="Arial" w:cs="Arial"/>
      <w:snapToGrid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Calibri" w:eastAsia="宋体" w:hAnsi="Calibri" w:cs="Times New Roman"/>
    </w:rPr>
  </w:style>
  <w:style w:type="paragraph" w:styleId="a4">
    <w:name w:val="Normal (Web)"/>
    <w:basedOn w:val="a"/>
    <w:qFormat/>
    <w:pPr>
      <w:spacing w:before="100" w:beforeAutospacing="1" w:after="100" w:afterAutospacing="1"/>
    </w:pPr>
    <w:rPr>
      <w:rFonts w:cs="Times New Roman"/>
      <w:sz w:val="24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Char"/>
    <w:rsid w:val="002B45D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B45DB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6">
    <w:name w:val="footer"/>
    <w:basedOn w:val="a"/>
    <w:link w:val="Char0"/>
    <w:rsid w:val="002B45D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B45DB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368</Words>
  <Characters>2104</Characters>
  <Application>Microsoft Office Word</Application>
  <DocSecurity>0</DocSecurity>
  <Lines>17</Lines>
  <Paragraphs>4</Paragraphs>
  <ScaleCrop>false</ScaleCrop>
  <Company>Microsoft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小鹏友</dc:creator>
  <cp:lastModifiedBy>PC</cp:lastModifiedBy>
  <cp:revision>2</cp:revision>
  <cp:lastPrinted>2022-01-18T10:32:00Z</cp:lastPrinted>
  <dcterms:created xsi:type="dcterms:W3CDTF">2022-01-14T18:42:00Z</dcterms:created>
  <dcterms:modified xsi:type="dcterms:W3CDTF">2022-01-29T02:00:00Z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9B007DFA0BD04722AE32A9986F7C2BCA</vt:lpwstr>
  </property>
</Properties>
</file>