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_GB2312" w:hAnsi="方正大标宋简体" w:eastAsia="仿宋_GB2312"/>
          <w:color w:val="FF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  <w:r>
        <w:rPr>
          <w:rFonts w:hint="eastAsia" w:ascii="仿宋_GB2312" w:hAnsi="方正大标宋简体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3472520192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291465</wp:posOffset>
                </wp:positionV>
                <wp:extent cx="6282055" cy="1299210"/>
                <wp:effectExtent l="0" t="0" r="4445" b="1524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大标宋简体" w:hAnsi="华文仿宋" w:eastAsia="方正大标宋简体"/>
                                <w:color w:val="FF0000"/>
                                <w:spacing w:val="20"/>
                                <w:w w:val="54"/>
                                <w:sz w:val="116"/>
                                <w:szCs w:val="11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标宋简体" w:hAnsi="华文仿宋" w:eastAsia="方正大标宋简体"/>
                                <w:color w:val="FF0000"/>
                                <w:spacing w:val="23"/>
                                <w:w w:val="54"/>
                                <w:sz w:val="116"/>
                                <w:szCs w:val="116"/>
                                <w:lang w:eastAsia="zh-CN"/>
                              </w:rPr>
                              <w:t>隰县行政审批服务管理</w:t>
                            </w:r>
                            <w:r>
                              <w:rPr>
                                <w:rFonts w:hint="eastAsia" w:ascii="方正大标宋简体" w:hAnsi="华文仿宋" w:eastAsia="方正大标宋简体"/>
                                <w:color w:val="FF0000"/>
                                <w:spacing w:val="20"/>
                                <w:w w:val="54"/>
                                <w:sz w:val="116"/>
                                <w:szCs w:val="116"/>
                                <w:lang w:eastAsia="zh-CN"/>
                              </w:rPr>
                              <w:t>局文件</w:t>
                            </w:r>
                          </w:p>
                          <w:p>
                            <w:pPr>
                              <w:spacing w:line="14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22.95pt;height:102.3pt;width:494.65pt;z-index:-822447104;mso-width-relative:page;mso-height-relative:page;" fillcolor="#FFFFFF" filled="t" stroked="f" coordsize="21600,21600" o:gfxdata="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+31tfaAAAACgEAAA8AAAAAAAAAAQAgAAAAIgAA&#10;AGRycy9kb3ducmV2LnhtbFBLAQIUABQAAAAIAIdO4kDsMNRtzQEAAIQDAAAOAAAAAAAAAAEAIAAA&#10;ACkBAABkcnMvZTJvRG9jLnhtbFBLBQYAAAAABgAGAFkBAABoBQAAAAA=&#10;">
                <v:fill on="t" focussize="0,0"/>
                <v:stroke on="f" weight="2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大标宋简体" w:hAnsi="华文仿宋" w:eastAsia="方正大标宋简体"/>
                          <w:color w:val="FF0000"/>
                          <w:spacing w:val="20"/>
                          <w:w w:val="54"/>
                          <w:sz w:val="116"/>
                          <w:szCs w:val="116"/>
                          <w:lang w:eastAsia="zh-CN"/>
                        </w:rPr>
                      </w:pPr>
                      <w:r>
                        <w:rPr>
                          <w:rFonts w:hint="eastAsia" w:ascii="方正大标宋简体" w:hAnsi="华文仿宋" w:eastAsia="方正大标宋简体"/>
                          <w:color w:val="FF0000"/>
                          <w:spacing w:val="23"/>
                          <w:w w:val="54"/>
                          <w:sz w:val="116"/>
                          <w:szCs w:val="116"/>
                          <w:lang w:eastAsia="zh-CN"/>
                        </w:rPr>
                        <w:t>隰县行政审批服务管理</w:t>
                      </w:r>
                      <w:r>
                        <w:rPr>
                          <w:rFonts w:hint="eastAsia" w:ascii="方正大标宋简体" w:hAnsi="华文仿宋" w:eastAsia="方正大标宋简体"/>
                          <w:color w:val="FF0000"/>
                          <w:spacing w:val="20"/>
                          <w:w w:val="54"/>
                          <w:sz w:val="116"/>
                          <w:szCs w:val="116"/>
                          <w:lang w:eastAsia="zh-CN"/>
                        </w:rPr>
                        <w:t>局文件</w:t>
                      </w:r>
                    </w:p>
                    <w:p>
                      <w:pPr>
                        <w:spacing w:line="1400" w:lineRule="exact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640" w:lineRule="exact"/>
        <w:jc w:val="center"/>
        <w:rPr>
          <w:rFonts w:hint="eastAsia" w:ascii="仿宋_GB2312" w:hAnsi="方正大标宋简体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隰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行管发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号</w:t>
      </w:r>
    </w:p>
    <w:p>
      <w:pPr>
        <w:jc w:val="center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ascii="方正大标宋简体" w:hAnsi="方正大标宋简体" w:eastAsia="方正大标宋简体"/>
          <w:color w:val="FF0000"/>
          <w:sz w:val="90"/>
          <w:szCs w:val="90"/>
        </w:rPr>
        <mc:AlternateContent>
          <mc:Choice Requires="wps">
            <w:drawing>
              <wp:anchor distT="0" distB="0" distL="114300" distR="114300" simplePos="0" relativeHeight="87742156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86360</wp:posOffset>
                </wp:positionV>
                <wp:extent cx="5579745" cy="0"/>
                <wp:effectExtent l="0" t="19050" r="1905" b="19050"/>
                <wp:wrapNone/>
                <wp:docPr id="41" name="直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0" o:spid="_x0000_s1026" o:spt="20" style="position:absolute;left:0pt;margin-left:-1.9pt;margin-top:6.8pt;height:0pt;width:439.35pt;z-index:877421568;mso-width-relative:page;mso-height-relative:page;" filled="f" stroked="t" coordsize="21600,21600" o:gfxdata="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1BHCXaAAAACAEAAA8AAAAAAAAAAQAgAAAAIgAAAGRycy9kb3ducmV2LnhtbFBLAQIUABQA&#10;AAAIAIdO4kA+D/7R7gEAAN8DAAAOAAAAAAAAAAEAIAAAACkBAABkcnMvZTJvRG9jLnhtbFBLBQYA&#10;AAAABgAGAFkBAACJ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隰县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行政审批服务管理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年政府信息公开年度报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告</w:t>
      </w:r>
    </w:p>
    <w:p>
      <w:pPr>
        <w:pStyle w:val="2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一、总体情</w:t>
      </w: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2020年我局认真贯彻落实</w:t>
      </w:r>
      <w:r>
        <w:rPr>
          <w:rFonts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，按照县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有关做好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工作的要求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主动</w:t>
      </w:r>
      <w:r>
        <w:rPr>
          <w:rFonts w:hint="eastAsia" w:ascii="仿宋_GB2312" w:eastAsia="仿宋_GB2312"/>
          <w:sz w:val="32"/>
          <w:szCs w:val="32"/>
          <w:lang w:eastAsia="zh-CN"/>
        </w:rPr>
        <w:t>公开规范性文件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19件</w:t>
      </w:r>
      <w:r>
        <w:rPr>
          <w:rFonts w:hint="eastAsia" w:ascii="仿宋_GB2312" w:eastAsia="仿宋_GB2312"/>
          <w:sz w:val="32"/>
          <w:szCs w:val="32"/>
          <w:lang w:eastAsia="zh-CN"/>
        </w:rPr>
        <w:t>，行政许可处理决定数量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3690件，其他对外管理服务事项8310件，</w:t>
      </w:r>
      <w:r>
        <w:rPr>
          <w:rFonts w:hint="eastAsia" w:ascii="仿宋_GB2312" w:eastAsia="仿宋_GB2312"/>
          <w:sz w:val="32"/>
          <w:szCs w:val="32"/>
          <w:lang w:eastAsia="zh-CN"/>
        </w:rPr>
        <w:t>收到和处理政府信息公开申请情况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政府信息公开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行政复议、行政诉讼</w:t>
      </w:r>
      <w:r>
        <w:rPr>
          <w:rFonts w:hint="eastAsia" w:ascii="仿宋_GB2312" w:eastAsia="仿宋_GB2312"/>
          <w:sz w:val="32"/>
          <w:szCs w:val="32"/>
        </w:rPr>
        <w:t>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0件，</w:t>
      </w:r>
      <w:r>
        <w:rPr>
          <w:rFonts w:hint="eastAsia" w:ascii="仿宋_GB2312" w:eastAsia="仿宋_GB2312"/>
          <w:sz w:val="32"/>
          <w:szCs w:val="32"/>
          <w:lang w:eastAsia="zh-CN"/>
        </w:rPr>
        <w:t>现将具体情况汇报如下：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6"/>
        <w:tblW w:w="81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1878"/>
        <w:gridCol w:w="6"/>
        <w:gridCol w:w="1267"/>
        <w:gridCol w:w="18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00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 w:firstLine="600" w:firstLineChars="30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296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1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三、收到和处理政府信息公开申请情况</w:t>
      </w:r>
    </w:p>
    <w:tbl>
      <w:tblPr>
        <w:tblStyle w:val="6"/>
        <w:tblW w:w="88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706"/>
        <w:gridCol w:w="2318"/>
        <w:gridCol w:w="568"/>
        <w:gridCol w:w="751"/>
        <w:gridCol w:w="751"/>
        <w:gridCol w:w="809"/>
        <w:gridCol w:w="968"/>
        <w:gridCol w:w="710"/>
        <w:gridCol w:w="6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98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6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tbl>
      <w:tblPr>
        <w:tblStyle w:val="6"/>
        <w:tblW w:w="87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80"/>
        <w:gridCol w:w="580"/>
        <w:gridCol w:w="580"/>
        <w:gridCol w:w="635"/>
        <w:gridCol w:w="528"/>
        <w:gridCol w:w="581"/>
        <w:gridCol w:w="581"/>
        <w:gridCol w:w="581"/>
        <w:gridCol w:w="584"/>
        <w:gridCol w:w="581"/>
        <w:gridCol w:w="581"/>
        <w:gridCol w:w="581"/>
        <w:gridCol w:w="582"/>
        <w:gridCol w:w="5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76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五、存在的主要问题及改进情况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楷体_GB2312" w:hAnsi="楷体_GB2312" w:eastAsia="楷体_GB2312" w:cs="楷体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shd w:val="clear" w:color="auto" w:fill="FFFFFF"/>
          <w:lang w:val="en-US" w:eastAsia="zh-CN"/>
        </w:rPr>
        <w:t>（一）存在的主要问题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1、政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府信息公开内容的规范性有待加强。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部分需公开的信息内容不够具体，公开时间上有所滞后。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楷体_GB2312" w:hAnsi="楷体_GB2312" w:eastAsia="楷体_GB2312" w:cs="楷体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shd w:val="clear" w:color="auto" w:fill="FFFFFF"/>
          <w:lang w:val="en-US" w:eastAsia="zh-CN"/>
        </w:rPr>
        <w:t>（二）改进情况</w:t>
      </w:r>
    </w:p>
    <w:p>
      <w:pPr>
        <w:widowControl/>
        <w:spacing w:line="408" w:lineRule="auto"/>
        <w:ind w:firstLine="643" w:firstLineChars="200"/>
        <w:jc w:val="left"/>
        <w:rPr>
          <w:rFonts w:hint="eastAsia" w:ascii="仿宋_GB2312" w:hAnsi="宋体" w:eastAsia="仿宋_GB2312" w:cs="Arial"/>
          <w:kern w:val="0"/>
          <w:szCs w:val="21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加强培训学习。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组织有关股室、人员深入学习《政府信息公开条例》及相关文件精神，务必使大家掌握信息公开的程序和各种文书的正确使用。</w:t>
      </w:r>
    </w:p>
    <w:p>
      <w:pPr>
        <w:widowControl/>
        <w:spacing w:line="408" w:lineRule="auto"/>
        <w:jc w:val="left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val="en-US" w:eastAsia="zh-CN"/>
        </w:rPr>
        <w:t xml:space="preserve"> 2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强化政府信息公开内容深化。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股室人员对照《公开目录》进行补充和更新，丰富公开内容，做到所公开的信息透明度高、内容涉及广、强度大、形式多样，提高公众对政府信息公开的认知度，使公开的信息真正方便公众接受和利用，有效扩大信息公开的影响力，更好服务于社会。</w:t>
      </w:r>
    </w:p>
    <w:p>
      <w:pPr>
        <w:widowControl/>
        <w:spacing w:line="408" w:lineRule="auto"/>
        <w:ind w:firstLine="640" w:firstLineChars="200"/>
        <w:jc w:val="left"/>
        <w:rPr>
          <w:rFonts w:hint="eastAsia" w:ascii="宋体" w:hAnsi="宋体" w:cs="宋体"/>
          <w:b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进一步健全完善制度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0" w:firstLineChars="1800"/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760" w:firstLineChars="1800"/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  <w:t>2021年1月29日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5040" w:firstLineChars="1575"/>
        <w:jc w:val="both"/>
        <w:rPr>
          <w:rFonts w:hint="default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877422592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8393430</wp:posOffset>
                </wp:positionV>
                <wp:extent cx="753110" cy="522605"/>
                <wp:effectExtent l="0" t="0" r="889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7410" y="9704070"/>
                          <a:ext cx="753110" cy="522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3pt;margin-top:660.9pt;height:41.15pt;width:59.3pt;z-index:877422592;mso-width-relative:page;mso-height-relative:page;" fillcolor="#FFFFFF [3201]" filled="t" stroked="f" coordsize="21600,21600" o:gfxdata="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ZhLcV1wAA&#10;AA0BAAAPAAAAAAAAAAEAIAAAACIAAABkcnMvZG93bnJldi54bWxQSwECFAAUAAAACACHTuJAlPib&#10;8lgCAACa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2411730</wp:posOffset>
              </wp:positionH>
              <wp:positionV relativeFrom="paragraph">
                <wp:posOffset>-138430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9pt;margin-top:-10.9pt;height:144pt;width:144pt;mso-position-horizontal-relative:margin;mso-wrap-style:none;z-index:251658240;mso-width-relative:page;mso-height-relative:page;" filled="f" stroked="f" coordsize="21600,21600" o:gfxdata="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fHCb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3006"/>
    <w:rsid w:val="020F7AD5"/>
    <w:rsid w:val="253E7DF8"/>
    <w:rsid w:val="29C848D9"/>
    <w:rsid w:val="2AA717DE"/>
    <w:rsid w:val="2B555731"/>
    <w:rsid w:val="3EE2236E"/>
    <w:rsid w:val="3FFF22CC"/>
    <w:rsid w:val="40FE1809"/>
    <w:rsid w:val="477C1785"/>
    <w:rsid w:val="4D8E6221"/>
    <w:rsid w:val="56053006"/>
    <w:rsid w:val="5FBE2621"/>
    <w:rsid w:val="62403431"/>
    <w:rsid w:val="687F732A"/>
    <w:rsid w:val="73ED28B9"/>
    <w:rsid w:val="770E4AC2"/>
    <w:rsid w:val="7A6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ca-4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2020-02-11T02:21:00Z</dcterms:created>
  <dc:creator>默默</dc:creator>
  <cp:lastModifiedBy>Administrator</cp:lastModifiedBy>
  <cp:lastPrinted>2020-02-13T07:27:00Z</cp:lastPrinted>
  <dcterms:modified xsi:type="dcterms:W3CDTF">2021-02-02T02:18:10Z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