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隰县住房和城乡建设管理局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2023年度政府信息公开工作年度报告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根据《中华人民共和国政府信息公开条例》，特向社会公布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隰县住建局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年度信息公开年度报告。本报告由基本情况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主动公开政府信息情况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组成。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我局严格按照“公正、公平、便民”的总体原则及“及时、准确”的总体要求，认真贯彻落实《中华人民共和国政府信息公开条例》，并把政府信息公开工作作为建设服务政府、透明政府、阳光政府的重要举措，切实推进了全县政府信息公开工作。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年我们主要开展了以下几个方面工作：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一）加强组织领导，健全工作机制。我局始终把做好政务信息公开工作列入单位工作议事日程。同时，根据人员变动，及时对局政府信息公开工作领导小组人员进行调整充实。健全领导机制，确保我局的政府信息工作顺利开展。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二）建立健全相关制度，进一步规范政府信息公开工作。我局注重加强和完善政府信息公开制度建设工作，根据《中华人民共和国政府信息公开条例》要求，结合我局工作实际，制定制定了相关制度并认真执行。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三）规范内容，提高政务信息质量。为进一步规范政府信息公开内容，提升我局政府信息公开工作水平，主要做法：一是公开的内容更加充实。我局对政务信息公开的范围、政务信息公开的内容、政务信息公开的形式、政务信息公开的制度等作了进一步的明确，按照组织健全、制度严密、标准统一、运作规范的要求,做好政务信息公开内容的补充以及已公开内容的删补。二是公开的时间更加及时。针对公开项目的不同情况，确定公开时间，做到常规性工作定期公开，临时性工作随时公开，固定性工作长期公开。通过政府信息公开网站及时公开单位信息。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5"/>
        <w:gridCol w:w="2335"/>
        <w:gridCol w:w="2335"/>
        <w:gridCol w:w="2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color w:val="000000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54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953"/>
        <w:gridCol w:w="3259"/>
        <w:gridCol w:w="695"/>
        <w:gridCol w:w="695"/>
        <w:gridCol w:w="695"/>
        <w:gridCol w:w="695"/>
        <w:gridCol w:w="695"/>
        <w:gridCol w:w="584"/>
        <w:gridCol w:w="5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55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36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00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00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652"/>
        <w:gridCol w:w="652"/>
        <w:gridCol w:w="652"/>
        <w:gridCol w:w="654"/>
        <w:gridCol w:w="652"/>
        <w:gridCol w:w="652"/>
        <w:gridCol w:w="653"/>
        <w:gridCol w:w="653"/>
        <w:gridCol w:w="655"/>
        <w:gridCol w:w="654"/>
        <w:gridCol w:w="654"/>
        <w:gridCol w:w="654"/>
        <w:gridCol w:w="654"/>
        <w:gridCol w:w="6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32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KaiTi_GB2312" w:hAnsi="KaiTi_GB2312" w:eastAsia="KaiTi_GB2312" w:cs="KaiTi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（一）存在问题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snapToGrid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snapToGrid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我局政府信息公开工作在上级主管部门的正确领导下，做了大量工作，但标准还不够高，内容还不够全面，信息更新还需要更及时；公开形式的便民性在今后的工作中需要进一步提高。 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KaiTi_GB2312" w:hAnsi="KaiTi_GB2312" w:eastAsia="KaiTi_GB2312" w:cs="KaiTi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KaiTi_GB2312" w:hAnsi="KaiTi_GB2312" w:eastAsia="KaiTi_GB2312" w:cs="KaiTi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（二）改进措施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snapToGrid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snapToGrid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按照《条例》的规定和县政府信息公开工作要求，我局下一阶段将主要做好以下几方面工作：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snapToGrid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snapToGrid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是进一步强化组织领导。调整优化领导机构名称和职能，明确职责分工，完善工作机制，不断创新工作方式方法，突出重点，注重实效，加强信息报送工作力度，使信息公开业务更加有序、便民、高效，确保广大人民群众的知情权、参与权、表达权和监督。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snapToGrid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snapToGrid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是加强保密审查，扩展公开范围。对照《条例》的具体要求，认真清理政府信息公开事项，查漏补缺，修订信息公开指南和目录，确保应公开的政务信息全部公开。同时严把质量关、保密审查关，依据有关法律、法规严格审核公开内容，确保政府信息公开不影响国家安全、公共安全、经济安全和社会稳定，真正体现公开、公平、公正。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snapToGrid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snapToGrid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三是进一步拓宽信息公开途径。通过网络、微信等多种方式加大住建领域政策宣传力度，进一步细化信息公开工作流程，拓宽公开渠道，确保操作简便明了，利于查找。 </w:t>
      </w:r>
    </w:p>
    <w:p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其他需要报告的事项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10" w:lineRule="atLeast"/>
        <w:ind w:left="0" w:right="0" w:firstLine="645"/>
        <w:jc w:val="both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本年度未收取信息公开处理费。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6" w:line="560" w:lineRule="exact"/>
        <w:ind w:firstLine="1280" w:firstLineChars="4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510" w:lineRule="atLeast"/>
        <w:ind w:left="0" w:right="0" w:firstLine="645"/>
        <w:jc w:val="right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2024年1月8日     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700" w:h="16680"/>
      <w:pgMar w:top="1440" w:right="1800" w:bottom="1440" w:left="1800" w:header="0" w:footer="10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6" w:lineRule="exact"/>
      <w:ind w:firstLine="4880"/>
      <w:rPr>
        <w:rFonts w:ascii="幼圆" w:hAnsi="幼圆" w:eastAsia="幼圆" w:cs="幼圆"/>
        <w:sz w:val="20"/>
        <w:szCs w:val="20"/>
      </w:rPr>
    </w:pPr>
    <w:r>
      <w:rPr>
        <w:rFonts w:ascii="幼圆" w:hAnsi="幼圆" w:eastAsia="幼圆" w:cs="幼圆"/>
        <w:position w:val="-3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ZmIxMGM2Yjc1MDc1N2Q1OTVlM2M3MDVkNWUzNDgifQ=="/>
  </w:docVars>
  <w:rsids>
    <w:rsidRoot w:val="00000000"/>
    <w:rsid w:val="09401FCE"/>
    <w:rsid w:val="102F2FDD"/>
    <w:rsid w:val="11243260"/>
    <w:rsid w:val="13F13B00"/>
    <w:rsid w:val="1D1E6065"/>
    <w:rsid w:val="2E3C29A2"/>
    <w:rsid w:val="2FB5F1F7"/>
    <w:rsid w:val="365A7A57"/>
    <w:rsid w:val="3CFD5856"/>
    <w:rsid w:val="3D2F594C"/>
    <w:rsid w:val="46141FC2"/>
    <w:rsid w:val="46DB5F21"/>
    <w:rsid w:val="4A0A0CCA"/>
    <w:rsid w:val="585B1F12"/>
    <w:rsid w:val="641027DB"/>
    <w:rsid w:val="65846EEC"/>
    <w:rsid w:val="76233EDA"/>
    <w:rsid w:val="7AF7579C"/>
    <w:rsid w:val="E77F55CF"/>
    <w:rsid w:val="F75F58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Body Text"/>
    <w:basedOn w:val="1"/>
    <w:autoRedefine/>
    <w:qFormat/>
    <w:uiPriority w:val="0"/>
    <w:rPr>
      <w:rFonts w:ascii="Calibri" w:hAnsi="Calibri" w:eastAsia="宋体" w:cs="Times New Roman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1890</Words>
  <Characters>1918</Characters>
  <Lines>0</Lines>
  <Paragraphs>0</Paragraphs>
  <TotalTime>0</TotalTime>
  <ScaleCrop>false</ScaleCrop>
  <LinksUpToDate>false</LinksUpToDate>
  <CharactersWithSpaces>1959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2022-01-15T10:42:00Z</dcterms:created>
  <dc:creator>小鹏友</dc:creator>
  <cp:lastModifiedBy>微信用户</cp:lastModifiedBy>
  <cp:lastPrinted>2022-01-22T21:15:00Z</cp:lastPrinted>
  <dcterms:modified xsi:type="dcterms:W3CDTF">2024-01-30T14:31:20Z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46182425169A49D093AFDA41C6DDB0F4_13</vt:lpwstr>
  </property>
</Properties>
</file>