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隰县自然资源局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5" w:lineRule="atLeast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2023年，隰县自然资源局坚持以习近平新时代中国特色社会主义思想为指导，深入学习贯彻党的二十大精神以及习近平总书记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视察山西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重要讲话和重要指示批示精神，认真贯彻实施《政府信息公开条例》，切实加强对政府信息公开工作的组织领导，深入推进政府信息公开，完善工作机制，拓宽公开渠道，全面提升服务实效，依法、及时、准确、有序地开展政府信息公开工作，切实保障公众知情权、参与权和监督权，为人民群众生产、生活和经济社会活动提供了方便、快捷的信息公开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5" w:lineRule="atLeast"/>
        <w:ind w:left="0" w:right="0" w:firstLine="643" w:firstLineChars="200"/>
        <w:rPr>
          <w:color w:val="42424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（一）加强组织领导，明确责任。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局领导重视政府信息公开工作，建立了“主要领导亲自抓、分管领导具体抓、各股室各司其职，办公室协调办理”的领导体制和工作机制。2023年及时调整由局党组书记、局长任组长，班子其他成员任副组长，各股室负责人为成员的政府信息公开工作领导小组。形成了政府信息公开领导小组领导，局办公室牵头负责，各股室相互配合的政府信息公开工作机制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24242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（二）建立健全制度建设。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是坚持政府信息主动公开制度，按时更新政府信息公开目录。二是坚持主要领导和分管领导审核把关制度，实行信息公开审批，坚持“先审查、后公开”、“一事一审”原则，确保信息内容和发布程序安全合法。三是组织学习《中华人民共和国政府信息公开条例》，积极参加培训交流，推进信息公开工作的正常运转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24242"/>
          <w:spacing w:val="0"/>
          <w:kern w:val="0"/>
          <w:sz w:val="32"/>
          <w:szCs w:val="32"/>
          <w:shd w:val="clear" w:fill="FFFFFF"/>
          <w:lang w:val="en-US" w:eastAsia="zh-CN" w:bidi="ar"/>
        </w:rPr>
        <w:t>三）强化信息公开内容和程序。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隰县自然资源局政府信息公开工作严格按照“公开为原则，不公开为例外”的总体要求，妥善处理公开与保密的关系，制定实施本单位保密审查制度，合理界定信息公开范围，做到及时、准确、公开、公正、便民。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pPr w:leftFromText="180" w:rightFromText="180" w:vertAnchor="text" w:horzAnchor="page" w:tblpX="1304" w:tblpY="630"/>
        <w:tblOverlap w:val="never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2300"/>
        <w:gridCol w:w="2300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92.404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5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3"/>
        <w:gridCol w:w="3259"/>
        <w:gridCol w:w="695"/>
        <w:gridCol w:w="695"/>
        <w:gridCol w:w="695"/>
        <w:gridCol w:w="695"/>
        <w:gridCol w:w="695"/>
        <w:gridCol w:w="584"/>
        <w:gridCol w:w="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4"/>
        <w:gridCol w:w="652"/>
        <w:gridCol w:w="652"/>
        <w:gridCol w:w="653"/>
        <w:gridCol w:w="653"/>
        <w:gridCol w:w="655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1 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color w:val="42424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（一）存在的问题。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通过一年来的努力，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局在政府信息公开工作方面做了大量工作，也取得了一定成效，但仍存在一些不足和差距。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主要表现在：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一是信息公开工作推进机制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需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进一步完善。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是政务信息公开工作业务培训力度不够，部分工作人员对信息公开工作认识不深。（二）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下步打算：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一是健全长效机制，确保任务和压力传导。坚持完善政府信息公开工作机制，强化通报督查、督办、限时整改等问责机制，确保政府信息公开工作效率。二是突出公开工作重点，提优服务水平。做到把握全面、突出重点。真正把群众最关心、反映最强烈，社会普遍关注的内容作为政务公开的重点，确保政府信息公开工作质量。三是加大指导培训力度，夯实能力基础。通过邀请第三方专业人员、上级政府政务公开专家授课，对各股室、经办人进行集中业务培训，强化对点对点指导等形式，全面提高政务公开工作人员的理论和实践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本年度未收取信息公开处理费。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mIxMGM2Yjc1MDc1N2Q1OTVlM2M3MDVkNWUzNDgifQ=="/>
  </w:docVars>
  <w:rsids>
    <w:rsidRoot w:val="00000000"/>
    <w:rsid w:val="26322D72"/>
    <w:rsid w:val="27396CC8"/>
    <w:rsid w:val="2AA62AD0"/>
    <w:rsid w:val="2D2F59F4"/>
    <w:rsid w:val="42AD209B"/>
    <w:rsid w:val="48656B7D"/>
    <w:rsid w:val="5AD566CD"/>
    <w:rsid w:val="6F1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2024-01-08T02:35:00Z</dcterms:created>
  <dc:creator>Administrator</dc:creator>
  <cp:lastModifiedBy>微信用户</cp:lastModifiedBy>
  <cp:lastPrinted>2024-01-09T01:52:00Z</cp:lastPrinted>
  <dcterms:modified xsi:type="dcterms:W3CDTF">2024-01-30T14:18:15Z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DED8511665404A94B0E69AE8C945F663_12</vt:lpwstr>
  </property>
</Properties>
</file>